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65" w:rsidRDefault="00962E65" w:rsidP="00621671">
      <w:pPr>
        <w:pStyle w:val="af2"/>
        <w:spacing w:line="360" w:lineRule="auto"/>
        <w:jc w:val="center"/>
        <w:rPr>
          <w:rFonts w:ascii="黑体" w:eastAsia="黑体"/>
          <w:sz w:val="44"/>
          <w:szCs w:val="44"/>
        </w:rPr>
      </w:pPr>
      <w:r>
        <w:rPr>
          <w:rFonts w:ascii="黑体" w:eastAsia="黑体" w:hint="eastAsia"/>
          <w:sz w:val="44"/>
          <w:szCs w:val="44"/>
        </w:rPr>
        <w:t>温州市科技项目经费管理办法</w:t>
      </w:r>
    </w:p>
    <w:p w:rsidR="00962E65" w:rsidRPr="00F9023F" w:rsidRDefault="00962E65" w:rsidP="00621671">
      <w:pPr>
        <w:widowControl/>
        <w:spacing w:line="360" w:lineRule="auto"/>
        <w:jc w:val="center"/>
        <w:rPr>
          <w:rFonts w:ascii="仿宋" w:eastAsia="仿宋" w:hAnsi="仿宋" w:cs="宋体"/>
          <w:bCs/>
          <w:kern w:val="0"/>
          <w:sz w:val="36"/>
          <w:szCs w:val="32"/>
        </w:rPr>
      </w:pPr>
      <w:r w:rsidRPr="00F9023F">
        <w:rPr>
          <w:rFonts w:ascii="仿宋" w:eastAsia="仿宋" w:hAnsi="仿宋" w:cs="宋体" w:hint="eastAsia"/>
          <w:bCs/>
          <w:kern w:val="0"/>
          <w:sz w:val="36"/>
          <w:szCs w:val="32"/>
        </w:rPr>
        <w:t>（</w:t>
      </w:r>
      <w:r w:rsidR="007A393E" w:rsidRPr="00F9023F">
        <w:rPr>
          <w:rFonts w:ascii="仿宋" w:eastAsia="仿宋" w:hAnsi="仿宋" w:cs="宋体" w:hint="eastAsia"/>
          <w:bCs/>
          <w:kern w:val="0"/>
          <w:sz w:val="36"/>
          <w:szCs w:val="32"/>
        </w:rPr>
        <w:t>征求意见</w:t>
      </w:r>
      <w:r w:rsidR="00B86599" w:rsidRPr="00F9023F">
        <w:rPr>
          <w:rFonts w:ascii="仿宋" w:eastAsia="仿宋" w:hAnsi="仿宋" w:cs="宋体" w:hint="eastAsia"/>
          <w:bCs/>
          <w:kern w:val="0"/>
          <w:sz w:val="36"/>
          <w:szCs w:val="32"/>
        </w:rPr>
        <w:t>稿</w:t>
      </w:r>
      <w:r w:rsidRPr="00F9023F">
        <w:rPr>
          <w:rFonts w:ascii="仿宋" w:eastAsia="仿宋" w:hAnsi="仿宋" w:cs="宋体" w:hint="eastAsia"/>
          <w:bCs/>
          <w:kern w:val="0"/>
          <w:sz w:val="36"/>
          <w:szCs w:val="32"/>
        </w:rPr>
        <w:t>）</w:t>
      </w:r>
    </w:p>
    <w:p w:rsidR="00962E65" w:rsidRPr="000F65F9" w:rsidRDefault="00962E65" w:rsidP="00621671">
      <w:pPr>
        <w:pStyle w:val="af2"/>
        <w:widowControl w:val="0"/>
        <w:spacing w:line="360" w:lineRule="auto"/>
        <w:ind w:firstLine="15"/>
        <w:jc w:val="center"/>
        <w:rPr>
          <w:rFonts w:ascii="仿宋" w:eastAsia="仿宋" w:hAnsi="仿宋"/>
          <w:sz w:val="32"/>
          <w:szCs w:val="32"/>
        </w:rPr>
      </w:pPr>
      <w:r w:rsidRPr="000F65F9">
        <w:rPr>
          <w:rFonts w:ascii="仿宋" w:eastAsia="仿宋" w:hAnsi="仿宋" w:hint="eastAsia"/>
          <w:sz w:val="32"/>
          <w:szCs w:val="32"/>
        </w:rPr>
        <w:t>第一章 总 则</w:t>
      </w:r>
    </w:p>
    <w:p w:rsidR="00962E65" w:rsidRPr="000F65F9" w:rsidRDefault="00962E65" w:rsidP="00621671">
      <w:pPr>
        <w:pStyle w:val="af2"/>
        <w:widowControl w:val="0"/>
        <w:spacing w:line="360" w:lineRule="auto"/>
        <w:ind w:firstLine="15"/>
        <w:jc w:val="both"/>
        <w:rPr>
          <w:rFonts w:ascii="仿宋" w:eastAsia="仿宋" w:hAnsi="仿宋"/>
          <w:b w:val="0"/>
          <w:sz w:val="32"/>
          <w:szCs w:val="32"/>
        </w:rPr>
      </w:pPr>
      <w:r w:rsidRPr="000F65F9">
        <w:rPr>
          <w:rFonts w:ascii="仿宋" w:eastAsia="仿宋" w:hAnsi="仿宋" w:hint="eastAsia"/>
          <w:sz w:val="32"/>
          <w:szCs w:val="32"/>
        </w:rPr>
        <w:t xml:space="preserve">　　</w:t>
      </w:r>
      <w:r w:rsidRPr="000F65F9">
        <w:rPr>
          <w:rFonts w:ascii="仿宋" w:eastAsia="仿宋" w:hAnsi="仿宋" w:hint="eastAsia"/>
          <w:b w:val="0"/>
          <w:bCs w:val="0"/>
          <w:sz w:val="32"/>
          <w:szCs w:val="32"/>
        </w:rPr>
        <w:t>第一条 为进一步完善市级科技项目经费的管理，根据《关于进一步完善</w:t>
      </w:r>
      <w:r w:rsidR="00E70FCA">
        <w:rPr>
          <w:rFonts w:ascii="仿宋" w:eastAsia="仿宋" w:hAnsi="仿宋" w:hint="eastAsia"/>
          <w:b w:val="0"/>
          <w:bCs w:val="0"/>
          <w:sz w:val="32"/>
          <w:szCs w:val="32"/>
        </w:rPr>
        <w:t>省财政科研</w:t>
      </w:r>
      <w:r w:rsidRPr="000F65F9">
        <w:rPr>
          <w:rFonts w:ascii="仿宋" w:eastAsia="仿宋" w:hAnsi="仿宋" w:hint="eastAsia"/>
          <w:b w:val="0"/>
          <w:bCs w:val="0"/>
          <w:sz w:val="32"/>
          <w:szCs w:val="32"/>
        </w:rPr>
        <w:t>项目资金管理等政策的</w:t>
      </w:r>
      <w:r w:rsidR="00E70FCA">
        <w:rPr>
          <w:rFonts w:ascii="仿宋" w:eastAsia="仿宋" w:hAnsi="仿宋" w:hint="eastAsia"/>
          <w:b w:val="0"/>
          <w:bCs w:val="0"/>
          <w:sz w:val="32"/>
          <w:szCs w:val="32"/>
        </w:rPr>
        <w:t>实施</w:t>
      </w:r>
      <w:r w:rsidRPr="000F65F9">
        <w:rPr>
          <w:rFonts w:ascii="仿宋" w:eastAsia="仿宋" w:hAnsi="仿宋" w:hint="eastAsia"/>
          <w:b w:val="0"/>
          <w:bCs w:val="0"/>
          <w:sz w:val="32"/>
          <w:szCs w:val="32"/>
        </w:rPr>
        <w:t>意见》</w:t>
      </w:r>
      <w:r w:rsidRPr="000F65F9">
        <w:rPr>
          <w:rFonts w:ascii="仿宋" w:eastAsia="仿宋" w:hAnsi="仿宋" w:hint="eastAsia"/>
          <w:b w:val="0"/>
          <w:bCs w:val="0"/>
          <w:sz w:val="32"/>
          <w:szCs w:val="32"/>
          <w:lang w:val="zh-CN"/>
        </w:rPr>
        <w:t>（</w:t>
      </w:r>
      <w:r w:rsidR="00E70FCA">
        <w:rPr>
          <w:rFonts w:ascii="仿宋" w:eastAsia="仿宋" w:hAnsi="仿宋" w:hint="eastAsia"/>
          <w:b w:val="0"/>
          <w:bCs w:val="0"/>
          <w:sz w:val="32"/>
          <w:szCs w:val="32"/>
          <w:lang w:val="zh-CN"/>
        </w:rPr>
        <w:t>浙委</w:t>
      </w:r>
      <w:r w:rsidRPr="000F65F9">
        <w:rPr>
          <w:rFonts w:ascii="仿宋" w:eastAsia="仿宋" w:hAnsi="仿宋"/>
          <w:b w:val="0"/>
          <w:bCs w:val="0"/>
          <w:sz w:val="32"/>
          <w:szCs w:val="32"/>
          <w:lang w:val="zh-CN"/>
        </w:rPr>
        <w:t>办发〔201</w:t>
      </w:r>
      <w:r w:rsidR="00E70FCA">
        <w:rPr>
          <w:rFonts w:ascii="仿宋" w:eastAsia="仿宋" w:hAnsi="仿宋" w:hint="eastAsia"/>
          <w:b w:val="0"/>
          <w:bCs w:val="0"/>
          <w:sz w:val="32"/>
          <w:szCs w:val="32"/>
          <w:lang w:val="zh-CN"/>
        </w:rPr>
        <w:t>7</w:t>
      </w:r>
      <w:r w:rsidRPr="000F65F9">
        <w:rPr>
          <w:rFonts w:ascii="仿宋" w:eastAsia="仿宋" w:hAnsi="仿宋"/>
          <w:b w:val="0"/>
          <w:bCs w:val="0"/>
          <w:sz w:val="32"/>
          <w:szCs w:val="32"/>
          <w:lang w:val="zh-CN"/>
        </w:rPr>
        <w:t>〕</w:t>
      </w:r>
      <w:r w:rsidR="00E70FCA">
        <w:rPr>
          <w:rFonts w:ascii="仿宋" w:eastAsia="仿宋" w:hAnsi="仿宋" w:hint="eastAsia"/>
          <w:b w:val="0"/>
          <w:bCs w:val="0"/>
          <w:sz w:val="32"/>
          <w:szCs w:val="32"/>
          <w:lang w:val="zh-CN"/>
        </w:rPr>
        <w:t>21</w:t>
      </w:r>
      <w:r w:rsidRPr="000F65F9">
        <w:rPr>
          <w:rFonts w:ascii="仿宋" w:eastAsia="仿宋" w:hAnsi="仿宋"/>
          <w:b w:val="0"/>
          <w:bCs w:val="0"/>
          <w:sz w:val="32"/>
          <w:szCs w:val="32"/>
          <w:lang w:val="zh-CN"/>
        </w:rPr>
        <w:t>号</w:t>
      </w:r>
      <w:r w:rsidRPr="000F65F9">
        <w:rPr>
          <w:rFonts w:ascii="仿宋" w:eastAsia="仿宋" w:hAnsi="仿宋" w:hint="eastAsia"/>
          <w:b w:val="0"/>
          <w:bCs w:val="0"/>
          <w:sz w:val="32"/>
          <w:szCs w:val="32"/>
          <w:lang w:val="zh-CN"/>
        </w:rPr>
        <w:t>）</w:t>
      </w:r>
      <w:r w:rsidRPr="000F65F9">
        <w:rPr>
          <w:rFonts w:ascii="仿宋" w:eastAsia="仿宋" w:hAnsi="仿宋" w:hint="eastAsia"/>
          <w:b w:val="0"/>
          <w:bCs w:val="0"/>
          <w:sz w:val="32"/>
          <w:szCs w:val="32"/>
        </w:rPr>
        <w:t>、《浙江省省级科技研发和成果转化项目经费管理暂行办法的通知》（浙财教〔2012〕357号）等文件精神，制定本办</w:t>
      </w:r>
      <w:r w:rsidRPr="000F65F9">
        <w:rPr>
          <w:rFonts w:ascii="仿宋" w:eastAsia="仿宋" w:hAnsi="仿宋" w:hint="eastAsia"/>
          <w:b w:val="0"/>
          <w:sz w:val="32"/>
          <w:szCs w:val="32"/>
        </w:rPr>
        <w:t>法。</w:t>
      </w:r>
    </w:p>
    <w:p w:rsidR="00ED11A3"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sz w:val="32"/>
          <w:szCs w:val="32"/>
        </w:rPr>
        <w:t xml:space="preserve">    </w:t>
      </w:r>
      <w:r w:rsidRPr="000F65F9">
        <w:rPr>
          <w:rFonts w:ascii="仿宋" w:eastAsia="仿宋" w:hAnsi="仿宋" w:hint="eastAsia"/>
          <w:b w:val="0"/>
          <w:bCs w:val="0"/>
          <w:sz w:val="32"/>
          <w:szCs w:val="32"/>
        </w:rPr>
        <w:t>第二条 本办法适用于</w:t>
      </w:r>
      <w:r w:rsidR="0035299C">
        <w:rPr>
          <w:rFonts w:ascii="仿宋" w:eastAsia="仿宋" w:hAnsi="仿宋" w:hint="eastAsia"/>
          <w:b w:val="0"/>
          <w:bCs w:val="0"/>
          <w:sz w:val="32"/>
          <w:szCs w:val="32"/>
        </w:rPr>
        <w:t>市</w:t>
      </w:r>
      <w:r w:rsidR="0035299C" w:rsidRPr="00D27B35">
        <w:rPr>
          <w:rFonts w:ascii="仿宋" w:eastAsia="仿宋" w:hAnsi="仿宋" w:hint="eastAsia"/>
          <w:b w:val="0"/>
          <w:sz w:val="32"/>
          <w:szCs w:val="32"/>
        </w:rPr>
        <w:t>公益性科技专项、重大科技专项、科技研究开发专项等项目</w:t>
      </w:r>
      <w:r w:rsidR="005F21F7" w:rsidRPr="00D27B35">
        <w:rPr>
          <w:rFonts w:ascii="仿宋" w:eastAsia="仿宋" w:hAnsi="仿宋" w:hint="eastAsia"/>
          <w:b w:val="0"/>
          <w:sz w:val="32"/>
          <w:szCs w:val="32"/>
        </w:rPr>
        <w:t>（以下简称“项目”）</w:t>
      </w:r>
      <w:r w:rsidR="00ED11A3">
        <w:rPr>
          <w:rFonts w:ascii="仿宋" w:eastAsia="仿宋" w:hAnsi="仿宋" w:hint="eastAsia"/>
          <w:b w:val="0"/>
          <w:bCs w:val="0"/>
          <w:sz w:val="32"/>
          <w:szCs w:val="32"/>
        </w:rPr>
        <w:t>经费</w:t>
      </w:r>
      <w:r w:rsidRPr="000F65F9">
        <w:rPr>
          <w:rFonts w:ascii="仿宋" w:eastAsia="仿宋" w:hAnsi="仿宋" w:hint="eastAsia"/>
          <w:b w:val="0"/>
          <w:bCs w:val="0"/>
          <w:sz w:val="32"/>
          <w:szCs w:val="32"/>
        </w:rPr>
        <w:t>管理。</w:t>
      </w:r>
    </w:p>
    <w:p w:rsidR="00962E65"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第三条 项目经费的使用和管理原则</w:t>
      </w:r>
    </w:p>
    <w:p w:rsidR="00962E65"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（一）集中财力，突出重点。项目经费主要用于反映我市经济社会发展重大科技需求，对引领和支撑经济社会发展有重要影响、能够明显提高我市自主创新能力的科技活动的支持。</w:t>
      </w:r>
    </w:p>
    <w:p w:rsidR="00962E65"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w:t>
      </w:r>
      <w:r w:rsidR="005F21F7">
        <w:rPr>
          <w:rFonts w:ascii="仿宋" w:eastAsia="仿宋" w:hAnsi="仿宋" w:hint="eastAsia"/>
          <w:b w:val="0"/>
          <w:bCs w:val="0"/>
          <w:sz w:val="32"/>
          <w:szCs w:val="32"/>
        </w:rPr>
        <w:t>二）分类支持，多元投入。根据科技研发和成果转化的特点和规律，</w:t>
      </w:r>
      <w:r w:rsidRPr="000F65F9">
        <w:rPr>
          <w:rFonts w:ascii="仿宋" w:eastAsia="仿宋" w:hAnsi="仿宋" w:hint="eastAsia"/>
          <w:b w:val="0"/>
          <w:bCs w:val="0"/>
          <w:sz w:val="32"/>
          <w:szCs w:val="32"/>
        </w:rPr>
        <w:t>项目经费采用分期补助、事后补助等资助方式，充分发挥财政</w:t>
      </w:r>
      <w:r w:rsidR="00B27382" w:rsidRPr="000F65F9">
        <w:rPr>
          <w:rFonts w:ascii="仿宋" w:eastAsia="仿宋" w:hAnsi="仿宋" w:hint="eastAsia"/>
          <w:b w:val="0"/>
          <w:bCs w:val="0"/>
          <w:sz w:val="32"/>
          <w:szCs w:val="32"/>
        </w:rPr>
        <w:t>经费</w:t>
      </w:r>
      <w:r w:rsidRPr="000F65F9">
        <w:rPr>
          <w:rFonts w:ascii="仿宋" w:eastAsia="仿宋" w:hAnsi="仿宋" w:hint="eastAsia"/>
          <w:b w:val="0"/>
          <w:bCs w:val="0"/>
          <w:sz w:val="32"/>
          <w:szCs w:val="32"/>
        </w:rPr>
        <w:t>引导作用，带动社会资金参与科技</w:t>
      </w:r>
      <w:r w:rsidR="00B27382" w:rsidRPr="000F65F9">
        <w:rPr>
          <w:rFonts w:ascii="仿宋" w:eastAsia="仿宋" w:hAnsi="仿宋" w:hint="eastAsia"/>
          <w:b w:val="0"/>
          <w:bCs w:val="0"/>
          <w:sz w:val="32"/>
          <w:szCs w:val="32"/>
        </w:rPr>
        <w:t>创新</w:t>
      </w:r>
      <w:r w:rsidRPr="000F65F9">
        <w:rPr>
          <w:rFonts w:ascii="仿宋" w:eastAsia="仿宋" w:hAnsi="仿宋" w:hint="eastAsia"/>
          <w:b w:val="0"/>
          <w:bCs w:val="0"/>
          <w:sz w:val="32"/>
          <w:szCs w:val="32"/>
        </w:rPr>
        <w:t>。</w:t>
      </w:r>
    </w:p>
    <w:p w:rsidR="00962E65"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（三）科学安排，合理配置。按照项目的目标和任务，科学合理地编制和安排预算，</w:t>
      </w:r>
      <w:r w:rsidR="00A41038" w:rsidRPr="000F65F9">
        <w:rPr>
          <w:rFonts w:ascii="仿宋" w:eastAsia="仿宋" w:hAnsi="仿宋" w:hint="eastAsia"/>
          <w:b w:val="0"/>
          <w:bCs w:val="0"/>
          <w:sz w:val="32"/>
          <w:szCs w:val="32"/>
        </w:rPr>
        <w:t>项目经费纳入单位财务统一管</w:t>
      </w:r>
      <w:r w:rsidR="00A41038" w:rsidRPr="000F65F9">
        <w:rPr>
          <w:rFonts w:ascii="仿宋" w:eastAsia="仿宋" w:hAnsi="仿宋" w:hint="eastAsia"/>
          <w:b w:val="0"/>
          <w:bCs w:val="0"/>
          <w:sz w:val="32"/>
          <w:szCs w:val="32"/>
        </w:rPr>
        <w:lastRenderedPageBreak/>
        <w:t>理，单独核算，专款专用。</w:t>
      </w:r>
      <w:r w:rsidR="005D6857">
        <w:rPr>
          <w:rFonts w:ascii="仿宋" w:eastAsia="仿宋" w:hAnsi="仿宋" w:hint="eastAsia"/>
          <w:b w:val="0"/>
          <w:bCs w:val="0"/>
          <w:sz w:val="32"/>
          <w:szCs w:val="32"/>
        </w:rPr>
        <w:t>加强</w:t>
      </w:r>
      <w:r w:rsidR="00B27382" w:rsidRPr="000F65F9">
        <w:rPr>
          <w:rFonts w:ascii="仿宋" w:eastAsia="仿宋" w:hAnsi="仿宋" w:hint="eastAsia"/>
          <w:b w:val="0"/>
          <w:bCs w:val="0"/>
          <w:sz w:val="32"/>
          <w:szCs w:val="32"/>
        </w:rPr>
        <w:t>产学研合作，突出</w:t>
      </w:r>
      <w:r w:rsidRPr="000F65F9">
        <w:rPr>
          <w:rFonts w:ascii="仿宋" w:eastAsia="仿宋" w:hAnsi="仿宋" w:hint="eastAsia"/>
          <w:b w:val="0"/>
          <w:bCs w:val="0"/>
          <w:sz w:val="32"/>
          <w:szCs w:val="32"/>
        </w:rPr>
        <w:t>企业</w:t>
      </w:r>
      <w:r w:rsidR="00B27382" w:rsidRPr="000F65F9">
        <w:rPr>
          <w:rFonts w:ascii="仿宋" w:eastAsia="仿宋" w:hAnsi="仿宋" w:hint="eastAsia"/>
          <w:b w:val="0"/>
          <w:bCs w:val="0"/>
          <w:sz w:val="32"/>
          <w:szCs w:val="32"/>
        </w:rPr>
        <w:t>的</w:t>
      </w:r>
      <w:r w:rsidRPr="000F65F9">
        <w:rPr>
          <w:rFonts w:ascii="仿宋" w:eastAsia="仿宋" w:hAnsi="仿宋" w:hint="eastAsia"/>
          <w:b w:val="0"/>
          <w:bCs w:val="0"/>
          <w:sz w:val="32"/>
          <w:szCs w:val="32"/>
        </w:rPr>
        <w:t>创新主体</w:t>
      </w:r>
      <w:r w:rsidR="00B27382" w:rsidRPr="000F65F9">
        <w:rPr>
          <w:rFonts w:ascii="仿宋" w:eastAsia="仿宋" w:hAnsi="仿宋" w:hint="eastAsia"/>
          <w:b w:val="0"/>
          <w:bCs w:val="0"/>
          <w:sz w:val="32"/>
          <w:szCs w:val="32"/>
        </w:rPr>
        <w:t>地位</w:t>
      </w:r>
      <w:r w:rsidRPr="000F65F9">
        <w:rPr>
          <w:rFonts w:ascii="仿宋" w:eastAsia="仿宋" w:hAnsi="仿宋" w:hint="eastAsia"/>
          <w:b w:val="0"/>
          <w:bCs w:val="0"/>
          <w:sz w:val="32"/>
          <w:szCs w:val="32"/>
        </w:rPr>
        <w:t>，</w:t>
      </w:r>
      <w:r w:rsidR="00B27382" w:rsidRPr="000F65F9">
        <w:rPr>
          <w:rFonts w:ascii="仿宋" w:eastAsia="仿宋" w:hAnsi="仿宋" w:hint="eastAsia"/>
          <w:b w:val="0"/>
          <w:bCs w:val="0"/>
          <w:sz w:val="32"/>
          <w:szCs w:val="32"/>
        </w:rPr>
        <w:t>提升自主</w:t>
      </w:r>
      <w:r w:rsidRPr="000F65F9">
        <w:rPr>
          <w:rFonts w:ascii="仿宋" w:eastAsia="仿宋" w:hAnsi="仿宋" w:hint="eastAsia"/>
          <w:b w:val="0"/>
          <w:bCs w:val="0"/>
          <w:sz w:val="32"/>
          <w:szCs w:val="32"/>
        </w:rPr>
        <w:t>创新能力。</w:t>
      </w:r>
    </w:p>
    <w:p w:rsidR="00B27382" w:rsidRPr="000F65F9" w:rsidRDefault="00B27382" w:rsidP="00621671">
      <w:pPr>
        <w:pStyle w:val="af2"/>
        <w:widowControl w:val="0"/>
        <w:spacing w:line="360" w:lineRule="auto"/>
        <w:ind w:firstLine="15"/>
        <w:jc w:val="both"/>
        <w:rPr>
          <w:rFonts w:ascii="仿宋" w:eastAsia="仿宋" w:hAnsi="仿宋"/>
          <w:b w:val="0"/>
          <w:kern w:val="0"/>
          <w:sz w:val="32"/>
          <w:szCs w:val="32"/>
        </w:rPr>
      </w:pPr>
      <w:r w:rsidRPr="000F65F9">
        <w:rPr>
          <w:rFonts w:ascii="仿宋" w:eastAsia="仿宋" w:hAnsi="仿宋" w:hint="eastAsia"/>
          <w:b w:val="0"/>
          <w:bCs w:val="0"/>
          <w:sz w:val="32"/>
          <w:szCs w:val="32"/>
        </w:rPr>
        <w:t xml:space="preserve">    </w:t>
      </w:r>
      <w:r w:rsidR="000413C6" w:rsidRPr="000F65F9">
        <w:rPr>
          <w:rFonts w:ascii="仿宋" w:eastAsia="仿宋" w:hAnsi="仿宋" w:hint="eastAsia"/>
          <w:b w:val="0"/>
          <w:bCs w:val="0"/>
          <w:sz w:val="32"/>
          <w:szCs w:val="32"/>
        </w:rPr>
        <w:t>（四</w:t>
      </w:r>
      <w:r w:rsidRPr="000F65F9">
        <w:rPr>
          <w:rFonts w:ascii="仿宋" w:eastAsia="仿宋" w:hAnsi="仿宋" w:hint="eastAsia"/>
          <w:b w:val="0"/>
          <w:bCs w:val="0"/>
          <w:sz w:val="32"/>
          <w:szCs w:val="32"/>
        </w:rPr>
        <w:t>）简政放权，有效监管。</w:t>
      </w:r>
      <w:r w:rsidR="00FE4647" w:rsidRPr="000F65F9">
        <w:rPr>
          <w:rFonts w:ascii="仿宋" w:eastAsia="仿宋" w:hAnsi="仿宋" w:hint="eastAsia"/>
          <w:b w:val="0"/>
          <w:bCs w:val="0"/>
          <w:sz w:val="32"/>
          <w:szCs w:val="32"/>
        </w:rPr>
        <w:t>将项目经费预算</w:t>
      </w:r>
      <w:r w:rsidR="00102C31" w:rsidRPr="000F65F9">
        <w:rPr>
          <w:rFonts w:ascii="仿宋" w:eastAsia="仿宋" w:hAnsi="仿宋" w:cs="Times New Roman"/>
          <w:b w:val="0"/>
          <w:bCs w:val="0"/>
          <w:color w:val="000000"/>
          <w:sz w:val="32"/>
          <w:szCs w:val="32"/>
        </w:rPr>
        <w:t>调剂、间接费用统筹使用、劳务费分配管理等权限</w:t>
      </w:r>
      <w:r w:rsidR="00102C31" w:rsidRPr="000F65F9">
        <w:rPr>
          <w:rFonts w:ascii="仿宋" w:eastAsia="仿宋" w:hAnsi="仿宋" w:cs="Times New Roman" w:hint="eastAsia"/>
          <w:b w:val="0"/>
          <w:bCs w:val="0"/>
          <w:color w:val="000000"/>
          <w:sz w:val="32"/>
          <w:szCs w:val="32"/>
        </w:rPr>
        <w:t>下放给项目承担单位，</w:t>
      </w:r>
      <w:r w:rsidR="00102C31" w:rsidRPr="000F65F9">
        <w:rPr>
          <w:rFonts w:ascii="仿宋" w:eastAsia="仿宋" w:hAnsi="仿宋" w:cs="Times New Roman"/>
          <w:b w:val="0"/>
          <w:color w:val="000000"/>
          <w:sz w:val="32"/>
          <w:szCs w:val="32"/>
        </w:rPr>
        <w:t>提高间接费用比重，加大绩效激励力度</w:t>
      </w:r>
      <w:r w:rsidR="00102C31" w:rsidRPr="000F65F9">
        <w:rPr>
          <w:rFonts w:ascii="仿宋" w:eastAsia="仿宋" w:hAnsi="仿宋" w:cs="Times New Roman" w:hint="eastAsia"/>
          <w:b w:val="0"/>
          <w:color w:val="000000"/>
          <w:sz w:val="32"/>
          <w:szCs w:val="32"/>
        </w:rPr>
        <w:t>，</w:t>
      </w:r>
      <w:r w:rsidR="000413C6" w:rsidRPr="000F65F9">
        <w:rPr>
          <w:rFonts w:ascii="仿宋" w:eastAsia="仿宋" w:hAnsi="仿宋" w:hint="eastAsia"/>
          <w:b w:val="0"/>
          <w:kern w:val="0"/>
          <w:sz w:val="32"/>
          <w:szCs w:val="32"/>
        </w:rPr>
        <w:t>充分激发科研人员创新热情。强化项目承担单位资金</w:t>
      </w:r>
      <w:r w:rsidRPr="000F65F9">
        <w:rPr>
          <w:rFonts w:ascii="仿宋" w:eastAsia="仿宋" w:hAnsi="仿宋" w:hint="eastAsia"/>
          <w:b w:val="0"/>
          <w:kern w:val="0"/>
          <w:sz w:val="32"/>
          <w:szCs w:val="32"/>
        </w:rPr>
        <w:t>监管主体责任，完善财政经费绩效评价制度，确保</w:t>
      </w:r>
      <w:r w:rsidR="00102C31" w:rsidRPr="000F65F9">
        <w:rPr>
          <w:rFonts w:ascii="仿宋" w:eastAsia="仿宋" w:hAnsi="仿宋" w:hint="eastAsia"/>
          <w:b w:val="0"/>
          <w:kern w:val="0"/>
          <w:sz w:val="32"/>
          <w:szCs w:val="32"/>
        </w:rPr>
        <w:t>资金合理有效使用</w:t>
      </w:r>
      <w:r w:rsidRPr="000F65F9">
        <w:rPr>
          <w:rFonts w:ascii="仿宋" w:eastAsia="仿宋" w:hAnsi="仿宋" w:hint="eastAsia"/>
          <w:b w:val="0"/>
          <w:kern w:val="0"/>
          <w:sz w:val="32"/>
          <w:szCs w:val="32"/>
        </w:rPr>
        <w:t>。</w:t>
      </w:r>
    </w:p>
    <w:p w:rsidR="00962E65" w:rsidRPr="00B86599" w:rsidRDefault="00B86599" w:rsidP="00621671">
      <w:pPr>
        <w:pStyle w:val="af2"/>
        <w:widowControl w:val="0"/>
        <w:spacing w:line="360" w:lineRule="auto"/>
        <w:ind w:firstLine="15"/>
        <w:jc w:val="center"/>
        <w:rPr>
          <w:rFonts w:ascii="仿宋" w:eastAsia="仿宋" w:hAnsi="仿宋" w:cs="Times New Roman"/>
          <w:bCs w:val="0"/>
          <w:color w:val="000000"/>
          <w:sz w:val="32"/>
          <w:szCs w:val="32"/>
        </w:rPr>
      </w:pPr>
      <w:r>
        <w:rPr>
          <w:rFonts w:ascii="仿宋" w:eastAsia="仿宋" w:hAnsi="仿宋" w:cs="Times New Roman" w:hint="eastAsia"/>
          <w:bCs w:val="0"/>
          <w:color w:val="000000"/>
          <w:sz w:val="32"/>
          <w:szCs w:val="32"/>
        </w:rPr>
        <w:t>第二</w:t>
      </w:r>
      <w:r w:rsidR="005628CC" w:rsidRPr="00B86599">
        <w:rPr>
          <w:rFonts w:ascii="仿宋" w:eastAsia="仿宋" w:hAnsi="仿宋" w:cs="Times New Roman" w:hint="eastAsia"/>
          <w:bCs w:val="0"/>
          <w:color w:val="000000"/>
          <w:sz w:val="32"/>
          <w:szCs w:val="32"/>
        </w:rPr>
        <w:t>章  项目</w:t>
      </w:r>
      <w:r w:rsidR="00BF76AB">
        <w:rPr>
          <w:rFonts w:ascii="仿宋" w:eastAsia="仿宋" w:hAnsi="仿宋" w:cs="Times New Roman" w:hint="eastAsia"/>
          <w:bCs w:val="0"/>
          <w:color w:val="000000"/>
          <w:sz w:val="32"/>
          <w:szCs w:val="32"/>
        </w:rPr>
        <w:t>预算和</w:t>
      </w:r>
      <w:r w:rsidR="005628CC" w:rsidRPr="00B86599">
        <w:rPr>
          <w:rFonts w:ascii="仿宋" w:eastAsia="仿宋" w:hAnsi="仿宋" w:cs="Times New Roman" w:hint="eastAsia"/>
          <w:bCs w:val="0"/>
          <w:color w:val="000000"/>
          <w:sz w:val="32"/>
          <w:szCs w:val="32"/>
        </w:rPr>
        <w:t>开支范围</w:t>
      </w:r>
    </w:p>
    <w:p w:rsidR="007F591D"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B86599">
        <w:rPr>
          <w:rFonts w:ascii="仿宋" w:eastAsia="仿宋" w:hAnsi="仿宋" w:cs="Times New Roman" w:hint="eastAsia"/>
          <w:b w:val="0"/>
          <w:bCs w:val="0"/>
          <w:color w:val="000000"/>
          <w:sz w:val="32"/>
          <w:szCs w:val="32"/>
        </w:rPr>
        <w:t xml:space="preserve">　　</w:t>
      </w:r>
      <w:r w:rsidR="007F591D">
        <w:rPr>
          <w:rFonts w:ascii="仿宋" w:eastAsia="仿宋" w:hAnsi="仿宋" w:hint="eastAsia"/>
          <w:b w:val="0"/>
          <w:bCs w:val="0"/>
          <w:sz w:val="32"/>
          <w:szCs w:val="32"/>
        </w:rPr>
        <w:t>第</w:t>
      </w:r>
      <w:r w:rsidR="00467BF7">
        <w:rPr>
          <w:rFonts w:ascii="仿宋" w:eastAsia="仿宋" w:hAnsi="仿宋" w:hint="eastAsia"/>
          <w:b w:val="0"/>
          <w:bCs w:val="0"/>
          <w:sz w:val="32"/>
          <w:szCs w:val="32"/>
        </w:rPr>
        <w:t>四</w:t>
      </w:r>
      <w:r w:rsidR="007F591D" w:rsidRPr="00B86599">
        <w:rPr>
          <w:rFonts w:ascii="仿宋" w:eastAsia="仿宋" w:hAnsi="仿宋" w:hint="eastAsia"/>
          <w:b w:val="0"/>
          <w:bCs w:val="0"/>
          <w:sz w:val="32"/>
          <w:szCs w:val="32"/>
        </w:rPr>
        <w:t>条 申</w:t>
      </w:r>
      <w:r w:rsidR="007F591D" w:rsidRPr="000F65F9">
        <w:rPr>
          <w:rFonts w:ascii="仿宋" w:eastAsia="仿宋" w:hAnsi="仿宋" w:hint="eastAsia"/>
          <w:b w:val="0"/>
          <w:bCs w:val="0"/>
          <w:sz w:val="32"/>
          <w:szCs w:val="32"/>
        </w:rPr>
        <w:t>请分期补助的项目，项目承担单位应当在项目立项前编制经费预算。编制要求是：</w:t>
      </w:r>
    </w:p>
    <w:p w:rsidR="007F591D" w:rsidRPr="000F65F9" w:rsidRDefault="007F591D"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一）根据项目研究的合理需要，按照目标相关性、政策相符性和经济合理性原则，据实编制项目经费预算。项目直接费用各项支出不设比例限制。设备费预算编制中应当控制设备购置，鼓励共享、试制、租赁专用仪器设备以及对现有仪器设备进行改造升级。</w:t>
      </w:r>
    </w:p>
    <w:p w:rsidR="007F591D" w:rsidRPr="000F65F9" w:rsidRDefault="007F591D" w:rsidP="00621671">
      <w:pPr>
        <w:pStyle w:val="af2"/>
        <w:widowControl w:val="0"/>
        <w:spacing w:line="360" w:lineRule="auto"/>
        <w:ind w:firstLineChars="204" w:firstLine="653"/>
        <w:jc w:val="both"/>
        <w:rPr>
          <w:rFonts w:ascii="仿宋" w:eastAsia="仿宋" w:hAnsi="仿宋"/>
          <w:b w:val="0"/>
          <w:bCs w:val="0"/>
          <w:sz w:val="32"/>
          <w:szCs w:val="32"/>
        </w:rPr>
      </w:pPr>
      <w:r w:rsidRPr="000F65F9">
        <w:rPr>
          <w:rFonts w:ascii="仿宋" w:eastAsia="仿宋" w:hAnsi="仿宋" w:hint="eastAsia"/>
          <w:b w:val="0"/>
          <w:bCs w:val="0"/>
          <w:sz w:val="32"/>
          <w:szCs w:val="32"/>
        </w:rPr>
        <w:t>（二）完整编制经费支出预算。有多个单位共同承担一个项目的，应当由项目负责人协调其他合作单位共同编制预算。</w:t>
      </w:r>
    </w:p>
    <w:p w:rsidR="005628CC" w:rsidRPr="00B86599" w:rsidRDefault="00467BF7" w:rsidP="00621671">
      <w:pPr>
        <w:pStyle w:val="af2"/>
        <w:widowControl w:val="0"/>
        <w:spacing w:line="360" w:lineRule="auto"/>
        <w:ind w:firstLineChars="204" w:firstLine="653"/>
        <w:jc w:val="both"/>
        <w:rPr>
          <w:rFonts w:ascii="仿宋" w:eastAsia="仿宋" w:hAnsi="仿宋" w:cs="Times New Roman"/>
          <w:b w:val="0"/>
          <w:bCs w:val="0"/>
          <w:color w:val="000000"/>
          <w:sz w:val="32"/>
          <w:szCs w:val="32"/>
        </w:rPr>
      </w:pPr>
      <w:r>
        <w:rPr>
          <w:rFonts w:ascii="仿宋" w:eastAsia="仿宋" w:hAnsi="仿宋" w:cs="Times New Roman" w:hint="eastAsia"/>
          <w:b w:val="0"/>
          <w:bCs w:val="0"/>
          <w:color w:val="000000"/>
          <w:sz w:val="32"/>
          <w:szCs w:val="32"/>
        </w:rPr>
        <w:t>第五</w:t>
      </w:r>
      <w:r w:rsidR="005628CC" w:rsidRPr="00B86599">
        <w:rPr>
          <w:rFonts w:ascii="仿宋" w:eastAsia="仿宋" w:hAnsi="仿宋" w:cs="Times New Roman" w:hint="eastAsia"/>
          <w:b w:val="0"/>
          <w:bCs w:val="0"/>
          <w:color w:val="000000"/>
          <w:sz w:val="32"/>
          <w:szCs w:val="32"/>
        </w:rPr>
        <w:t>条</w:t>
      </w:r>
      <w:r w:rsidR="00B86599">
        <w:rPr>
          <w:rFonts w:ascii="仿宋" w:eastAsia="仿宋" w:hAnsi="仿宋" w:cs="Times New Roman" w:hint="eastAsia"/>
          <w:b w:val="0"/>
          <w:bCs w:val="0"/>
          <w:color w:val="000000"/>
          <w:sz w:val="32"/>
          <w:szCs w:val="32"/>
        </w:rPr>
        <w:t xml:space="preserve"> </w:t>
      </w:r>
      <w:r w:rsidR="005628CC" w:rsidRPr="00B86599">
        <w:rPr>
          <w:rFonts w:ascii="仿宋" w:eastAsia="仿宋" w:hAnsi="仿宋" w:cs="Times New Roman" w:hint="eastAsia"/>
          <w:b w:val="0"/>
          <w:bCs w:val="0"/>
          <w:color w:val="000000"/>
          <w:sz w:val="32"/>
          <w:szCs w:val="32"/>
        </w:rPr>
        <w:t>项目</w:t>
      </w:r>
      <w:r w:rsidR="005D6857">
        <w:rPr>
          <w:rFonts w:ascii="仿宋" w:eastAsia="仿宋" w:hAnsi="仿宋" w:cs="Times New Roman" w:hint="eastAsia"/>
          <w:b w:val="0"/>
          <w:bCs w:val="0"/>
          <w:color w:val="000000"/>
          <w:sz w:val="32"/>
          <w:szCs w:val="32"/>
        </w:rPr>
        <w:t>经费</w:t>
      </w:r>
      <w:r w:rsidR="005628CC" w:rsidRPr="00B86599">
        <w:rPr>
          <w:rFonts w:ascii="仿宋" w:eastAsia="仿宋" w:hAnsi="仿宋" w:cs="Times New Roman" w:hint="eastAsia"/>
          <w:b w:val="0"/>
          <w:bCs w:val="0"/>
          <w:color w:val="000000"/>
          <w:sz w:val="32"/>
          <w:szCs w:val="32"/>
        </w:rPr>
        <w:t>由直接费用和间接费用组成。</w:t>
      </w:r>
    </w:p>
    <w:p w:rsidR="009118EF" w:rsidRPr="00B86599" w:rsidRDefault="00467BF7" w:rsidP="00621671">
      <w:pPr>
        <w:pStyle w:val="af2"/>
        <w:widowControl w:val="0"/>
        <w:spacing w:line="360" w:lineRule="auto"/>
        <w:ind w:firstLine="17"/>
        <w:jc w:val="both"/>
        <w:rPr>
          <w:rFonts w:ascii="仿宋" w:eastAsia="仿宋" w:hAnsi="仿宋" w:cs="Times New Roman"/>
          <w:b w:val="0"/>
          <w:bCs w:val="0"/>
          <w:color w:val="000000"/>
          <w:sz w:val="32"/>
          <w:szCs w:val="32"/>
        </w:rPr>
      </w:pPr>
      <w:r>
        <w:rPr>
          <w:rFonts w:ascii="仿宋" w:eastAsia="仿宋" w:hAnsi="仿宋" w:cs="Times New Roman" w:hint="eastAsia"/>
          <w:b w:val="0"/>
          <w:bCs w:val="0"/>
          <w:color w:val="000000"/>
          <w:sz w:val="32"/>
          <w:szCs w:val="32"/>
        </w:rPr>
        <w:t xml:space="preserve">　　第六</w:t>
      </w:r>
      <w:r w:rsidR="00962E65" w:rsidRPr="00B86599">
        <w:rPr>
          <w:rFonts w:ascii="仿宋" w:eastAsia="仿宋" w:hAnsi="仿宋" w:cs="Times New Roman" w:hint="eastAsia"/>
          <w:b w:val="0"/>
          <w:bCs w:val="0"/>
          <w:color w:val="000000"/>
          <w:sz w:val="32"/>
          <w:szCs w:val="32"/>
        </w:rPr>
        <w:t xml:space="preserve">条 </w:t>
      </w:r>
      <w:r w:rsidR="009118EF" w:rsidRPr="00B86599">
        <w:rPr>
          <w:rFonts w:ascii="仿宋" w:eastAsia="仿宋" w:hAnsi="仿宋" w:cs="Times New Roman" w:hint="eastAsia"/>
          <w:b w:val="0"/>
          <w:bCs w:val="0"/>
          <w:color w:val="000000"/>
          <w:sz w:val="32"/>
          <w:szCs w:val="32"/>
        </w:rPr>
        <w:t>直接费用是指在项目实施过程中发生的与之直接相关的费用。主要包括：</w:t>
      </w:r>
    </w:p>
    <w:p w:rsidR="009118EF" w:rsidRPr="00B86599" w:rsidRDefault="009118EF" w:rsidP="00621671">
      <w:pPr>
        <w:adjustRightInd w:val="0"/>
        <w:snapToGrid w:val="0"/>
        <w:spacing w:line="360" w:lineRule="auto"/>
        <w:rPr>
          <w:rFonts w:ascii="仿宋" w:eastAsia="仿宋" w:hAnsi="仿宋" w:cs="Times New Roman"/>
          <w:color w:val="000000"/>
          <w:sz w:val="32"/>
          <w:szCs w:val="32"/>
        </w:rPr>
      </w:pPr>
      <w:r w:rsidRPr="00B86599">
        <w:rPr>
          <w:rFonts w:ascii="仿宋" w:eastAsia="仿宋" w:hAnsi="仿宋" w:cs="Times New Roman" w:hint="eastAsia"/>
          <w:color w:val="000000"/>
          <w:sz w:val="32"/>
          <w:szCs w:val="32"/>
        </w:rPr>
        <w:t xml:space="preserve">　　（一）设备费：是指在项目实施过程中购置或试制专用</w:t>
      </w:r>
      <w:r w:rsidRPr="00B86599">
        <w:rPr>
          <w:rFonts w:ascii="仿宋" w:eastAsia="仿宋" w:hAnsi="仿宋" w:cs="Times New Roman" w:hint="eastAsia"/>
          <w:color w:val="000000"/>
          <w:sz w:val="32"/>
          <w:szCs w:val="32"/>
        </w:rPr>
        <w:lastRenderedPageBreak/>
        <w:t>仪器设备，对现有仪器设备进行升级改造，以及租赁外单位仪器设备而发生的费用。应当严格控制设备购置，鼓励开放共享、自主研制、租赁专用仪器设备以及对现有仪器设备进行升级改造，避免重复购置。</w:t>
      </w:r>
    </w:p>
    <w:p w:rsidR="009118EF" w:rsidRPr="00B86599" w:rsidRDefault="009118EF" w:rsidP="00621671">
      <w:pPr>
        <w:adjustRightInd w:val="0"/>
        <w:snapToGrid w:val="0"/>
        <w:spacing w:line="360" w:lineRule="auto"/>
        <w:rPr>
          <w:rFonts w:ascii="仿宋" w:eastAsia="仿宋" w:hAnsi="仿宋" w:cs="Times New Roman"/>
          <w:color w:val="000000"/>
          <w:sz w:val="32"/>
          <w:szCs w:val="32"/>
        </w:rPr>
      </w:pPr>
      <w:r w:rsidRPr="00B86599">
        <w:rPr>
          <w:rFonts w:ascii="仿宋" w:eastAsia="仿宋" w:hAnsi="仿宋" w:cs="Times New Roman" w:hint="eastAsia"/>
          <w:color w:val="000000"/>
          <w:sz w:val="32"/>
          <w:szCs w:val="32"/>
        </w:rPr>
        <w:t xml:space="preserve">　　（二）材料费：是指在项目实施过程中消耗的各种原材料、辅助材料等低值易耗品的采购及运输、装卸、整理等费用。</w:t>
      </w:r>
    </w:p>
    <w:p w:rsidR="00C11790" w:rsidRDefault="009118EF" w:rsidP="00621671">
      <w:pPr>
        <w:pStyle w:val="af2"/>
        <w:widowControl w:val="0"/>
        <w:spacing w:line="360" w:lineRule="auto"/>
        <w:ind w:firstLine="15"/>
        <w:jc w:val="both"/>
        <w:rPr>
          <w:rFonts w:ascii="仿宋" w:eastAsia="仿宋" w:hAnsi="仿宋" w:cs="Times New Roman"/>
          <w:b w:val="0"/>
          <w:bCs w:val="0"/>
          <w:color w:val="000000"/>
          <w:sz w:val="32"/>
          <w:szCs w:val="32"/>
        </w:rPr>
      </w:pPr>
      <w:r w:rsidRPr="00B86599">
        <w:rPr>
          <w:rFonts w:ascii="仿宋" w:eastAsia="仿宋" w:hAnsi="仿宋" w:cs="Times New Roman" w:hint="eastAsia"/>
          <w:b w:val="0"/>
          <w:bCs w:val="0"/>
          <w:color w:val="000000"/>
          <w:sz w:val="32"/>
          <w:szCs w:val="32"/>
        </w:rPr>
        <w:t xml:space="preserve">　　（三）测试化验加工费：是指在项目实施过程中支付给外单位（包括承担单位内部独立经济核算单位）的检验、测试、化验及加工等费用。</w:t>
      </w:r>
    </w:p>
    <w:p w:rsidR="009118EF" w:rsidRPr="00C11790" w:rsidRDefault="009118EF" w:rsidP="00621671">
      <w:pPr>
        <w:pStyle w:val="af2"/>
        <w:widowControl w:val="0"/>
        <w:spacing w:line="360" w:lineRule="auto"/>
        <w:ind w:firstLine="15"/>
        <w:jc w:val="both"/>
        <w:rPr>
          <w:rFonts w:ascii="仿宋" w:eastAsia="仿宋" w:hAnsi="仿宋" w:cs="Times New Roman"/>
          <w:b w:val="0"/>
          <w:color w:val="000000"/>
          <w:sz w:val="32"/>
          <w:szCs w:val="32"/>
        </w:rPr>
      </w:pPr>
      <w:r w:rsidRPr="00C11790">
        <w:rPr>
          <w:rFonts w:ascii="仿宋" w:eastAsia="仿宋" w:hAnsi="仿宋" w:cs="Times New Roman" w:hint="eastAsia"/>
          <w:b w:val="0"/>
          <w:color w:val="000000"/>
          <w:sz w:val="32"/>
          <w:szCs w:val="32"/>
        </w:rPr>
        <w:t xml:space="preserve">　　（四）燃料动力费：是指在项目实施过程中直接使用的相关仪器设备、科学装置等运行发生的水、电、气、燃料消耗费用等。</w:t>
      </w:r>
    </w:p>
    <w:p w:rsidR="009118EF" w:rsidRPr="009118EF" w:rsidRDefault="009118EF" w:rsidP="00621671">
      <w:pPr>
        <w:adjustRightInd w:val="0"/>
        <w:snapToGrid w:val="0"/>
        <w:spacing w:line="360" w:lineRule="auto"/>
        <w:rPr>
          <w:rFonts w:ascii="仿宋" w:eastAsia="仿宋" w:hAnsi="仿宋" w:cs="宋体"/>
          <w:sz w:val="32"/>
          <w:szCs w:val="32"/>
        </w:rPr>
      </w:pPr>
      <w:r w:rsidRPr="00B86599">
        <w:rPr>
          <w:rFonts w:ascii="仿宋" w:eastAsia="仿宋" w:hAnsi="仿宋" w:cs="Times New Roman" w:hint="eastAsia"/>
          <w:color w:val="000000"/>
          <w:sz w:val="32"/>
          <w:szCs w:val="32"/>
        </w:rPr>
        <w:t xml:space="preserve">　　（五）出版/文献/信息传播/知识产权</w:t>
      </w:r>
      <w:r w:rsidRPr="009118EF">
        <w:rPr>
          <w:rFonts w:ascii="仿宋" w:eastAsia="仿宋" w:hAnsi="仿宋" w:cs="宋体" w:hint="eastAsia"/>
          <w:sz w:val="32"/>
          <w:szCs w:val="32"/>
        </w:rPr>
        <w:t>事务费：是指在项目实施过程中，需要支付的出版费、资料费、专用软件购买费、文献检索费、专业通信费、专利申请及其他知识产权事务等费用。</w:t>
      </w:r>
    </w:p>
    <w:p w:rsidR="00621671" w:rsidRDefault="009118EF" w:rsidP="00D27B35">
      <w:pPr>
        <w:pStyle w:val="af2"/>
        <w:widowControl w:val="0"/>
        <w:spacing w:line="360" w:lineRule="auto"/>
        <w:ind w:firstLineChars="204" w:firstLine="653"/>
        <w:jc w:val="both"/>
        <w:rPr>
          <w:rFonts w:ascii="仿宋" w:eastAsia="仿宋" w:hAnsi="仿宋"/>
          <w:b w:val="0"/>
          <w:bCs w:val="0"/>
          <w:sz w:val="32"/>
          <w:szCs w:val="32"/>
        </w:rPr>
      </w:pPr>
      <w:r w:rsidRPr="00D27B35">
        <w:rPr>
          <w:rFonts w:ascii="仿宋" w:eastAsia="仿宋" w:hAnsi="仿宋" w:hint="eastAsia"/>
          <w:b w:val="0"/>
          <w:bCs w:val="0"/>
          <w:color w:val="000000" w:themeColor="text1"/>
          <w:sz w:val="32"/>
          <w:szCs w:val="32"/>
        </w:rPr>
        <w:t>（六）会议/差旅/国际合作</w:t>
      </w:r>
      <w:r w:rsidR="0080259F">
        <w:rPr>
          <w:rFonts w:ascii="仿宋" w:eastAsia="仿宋" w:hAnsi="仿宋" w:hint="eastAsia"/>
          <w:b w:val="0"/>
          <w:bCs w:val="0"/>
          <w:color w:val="000000" w:themeColor="text1"/>
          <w:sz w:val="32"/>
          <w:szCs w:val="32"/>
        </w:rPr>
        <w:t>与</w:t>
      </w:r>
      <w:r w:rsidRPr="00D27B35">
        <w:rPr>
          <w:rFonts w:ascii="仿宋" w:eastAsia="仿宋" w:hAnsi="仿宋" w:hint="eastAsia"/>
          <w:b w:val="0"/>
          <w:bCs w:val="0"/>
          <w:color w:val="000000" w:themeColor="text1"/>
          <w:sz w:val="32"/>
          <w:szCs w:val="32"/>
        </w:rPr>
        <w:t>交流费：</w:t>
      </w:r>
      <w:r w:rsidRPr="009118EF">
        <w:rPr>
          <w:rFonts w:ascii="仿宋" w:eastAsia="仿宋" w:hAnsi="仿宋" w:hint="eastAsia"/>
          <w:b w:val="0"/>
          <w:bCs w:val="0"/>
          <w:sz w:val="32"/>
          <w:szCs w:val="32"/>
        </w:rPr>
        <w:t>是指在项目实施过程中发生的会议费、差旅费和国际合作</w:t>
      </w:r>
      <w:r w:rsidR="0080259F">
        <w:rPr>
          <w:rFonts w:ascii="仿宋" w:eastAsia="仿宋" w:hAnsi="仿宋" w:hint="eastAsia"/>
          <w:b w:val="0"/>
          <w:bCs w:val="0"/>
          <w:sz w:val="32"/>
          <w:szCs w:val="32"/>
        </w:rPr>
        <w:t>与</w:t>
      </w:r>
      <w:r w:rsidRPr="009118EF">
        <w:rPr>
          <w:rFonts w:ascii="仿宋" w:eastAsia="仿宋" w:hAnsi="仿宋" w:hint="eastAsia"/>
          <w:b w:val="0"/>
          <w:bCs w:val="0"/>
          <w:sz w:val="32"/>
          <w:szCs w:val="32"/>
        </w:rPr>
        <w:t>交流费，其中</w:t>
      </w:r>
      <w:r w:rsidRPr="000F65F9">
        <w:rPr>
          <w:rFonts w:ascii="仿宋" w:eastAsia="仿宋" w:hAnsi="仿宋" w:hint="eastAsia"/>
          <w:b w:val="0"/>
          <w:bCs w:val="0"/>
          <w:sz w:val="32"/>
          <w:szCs w:val="32"/>
        </w:rPr>
        <w:t>会议费是指项目研究过程中为组织开展学术研讨、咨询等活动发生的会议费用</w:t>
      </w:r>
      <w:r>
        <w:rPr>
          <w:rFonts w:ascii="仿宋" w:eastAsia="仿宋" w:hAnsi="仿宋" w:hint="eastAsia"/>
          <w:b w:val="0"/>
          <w:bCs w:val="0"/>
          <w:sz w:val="32"/>
          <w:szCs w:val="32"/>
        </w:rPr>
        <w:t>；</w:t>
      </w:r>
      <w:r w:rsidRPr="000F65F9">
        <w:rPr>
          <w:rFonts w:ascii="仿宋" w:eastAsia="仿宋" w:hAnsi="仿宋" w:hint="eastAsia"/>
          <w:b w:val="0"/>
          <w:bCs w:val="0"/>
          <w:sz w:val="32"/>
          <w:szCs w:val="32"/>
        </w:rPr>
        <w:t>差旅费是指项目研究过程中开展科学实验（试验）、科学考察、业务调研、学术交流等所发生的差旅</w:t>
      </w:r>
      <w:r w:rsidRPr="000F65F9">
        <w:rPr>
          <w:rFonts w:ascii="仿宋" w:eastAsia="仿宋" w:hAnsi="仿宋" w:hint="eastAsia"/>
          <w:b w:val="0"/>
          <w:bCs w:val="0"/>
          <w:sz w:val="32"/>
          <w:szCs w:val="32"/>
        </w:rPr>
        <w:lastRenderedPageBreak/>
        <w:t>费、交通费用等</w:t>
      </w:r>
      <w:r>
        <w:rPr>
          <w:rFonts w:ascii="仿宋" w:eastAsia="仿宋" w:hAnsi="仿宋" w:hint="eastAsia"/>
          <w:b w:val="0"/>
          <w:bCs w:val="0"/>
          <w:sz w:val="32"/>
          <w:szCs w:val="32"/>
        </w:rPr>
        <w:t>；</w:t>
      </w:r>
      <w:r w:rsidRPr="009118EF">
        <w:rPr>
          <w:rFonts w:ascii="仿宋" w:eastAsia="仿宋" w:hAnsi="仿宋" w:hint="eastAsia"/>
          <w:b w:val="0"/>
          <w:bCs w:val="0"/>
          <w:sz w:val="32"/>
          <w:szCs w:val="32"/>
        </w:rPr>
        <w:t>国际合作</w:t>
      </w:r>
      <w:r w:rsidR="0080259F">
        <w:rPr>
          <w:rFonts w:ascii="仿宋" w:eastAsia="仿宋" w:hAnsi="仿宋" w:hint="eastAsia"/>
          <w:b w:val="0"/>
          <w:bCs w:val="0"/>
          <w:sz w:val="32"/>
          <w:szCs w:val="32"/>
        </w:rPr>
        <w:t>与</w:t>
      </w:r>
      <w:r w:rsidRPr="009118EF">
        <w:rPr>
          <w:rFonts w:ascii="仿宋" w:eastAsia="仿宋" w:hAnsi="仿宋" w:hint="eastAsia"/>
          <w:b w:val="0"/>
          <w:bCs w:val="0"/>
          <w:sz w:val="32"/>
          <w:szCs w:val="32"/>
        </w:rPr>
        <w:t>交流费</w:t>
      </w:r>
      <w:r w:rsidRPr="000F65F9">
        <w:rPr>
          <w:rFonts w:ascii="仿宋" w:eastAsia="仿宋" w:hAnsi="仿宋" w:hint="eastAsia"/>
          <w:b w:val="0"/>
          <w:bCs w:val="0"/>
          <w:sz w:val="32"/>
          <w:szCs w:val="32"/>
        </w:rPr>
        <w:t>是指项目研究过程中支付给国际合作协作科技机构的费用，项目研究人员出国及外国专家来华工作的费用。</w:t>
      </w:r>
      <w:r w:rsidRPr="009118EF">
        <w:rPr>
          <w:rFonts w:ascii="仿宋" w:eastAsia="仿宋" w:hAnsi="仿宋" w:hint="eastAsia"/>
          <w:b w:val="0"/>
          <w:bCs w:val="0"/>
          <w:sz w:val="32"/>
          <w:szCs w:val="32"/>
        </w:rPr>
        <w:t>在编制预算时，本科目支出预算不超过直接费用预算10%的，不需要编制测算依据。承担单位和科研人员应当按照实事求是、精简高效、厉行节约的原则，严格执行国家和单位的有关规定，统筹安排使用。</w:t>
      </w:r>
    </w:p>
    <w:p w:rsidR="00621671" w:rsidRPr="00621671" w:rsidRDefault="00962E65" w:rsidP="00621671">
      <w:pPr>
        <w:pStyle w:val="af2"/>
        <w:widowControl w:val="0"/>
        <w:spacing w:line="360" w:lineRule="auto"/>
        <w:ind w:firstLineChars="204" w:firstLine="653"/>
        <w:jc w:val="both"/>
        <w:rPr>
          <w:rFonts w:ascii="仿宋" w:eastAsia="仿宋" w:hAnsi="仿宋"/>
          <w:b w:val="0"/>
          <w:sz w:val="32"/>
          <w:szCs w:val="32"/>
        </w:rPr>
      </w:pPr>
      <w:r w:rsidRPr="00621671">
        <w:rPr>
          <w:rFonts w:ascii="仿宋" w:eastAsia="仿宋" w:hAnsi="仿宋" w:hint="eastAsia"/>
          <w:b w:val="0"/>
          <w:sz w:val="32"/>
          <w:szCs w:val="32"/>
        </w:rPr>
        <w:t>（</w:t>
      </w:r>
      <w:r w:rsidR="009118EF" w:rsidRPr="00621671">
        <w:rPr>
          <w:rFonts w:ascii="仿宋" w:eastAsia="仿宋" w:hAnsi="仿宋" w:hint="eastAsia"/>
          <w:b w:val="0"/>
          <w:sz w:val="32"/>
          <w:szCs w:val="32"/>
        </w:rPr>
        <w:t>七</w:t>
      </w:r>
      <w:r w:rsidRPr="00621671">
        <w:rPr>
          <w:rFonts w:ascii="仿宋" w:eastAsia="仿宋" w:hAnsi="仿宋" w:hint="eastAsia"/>
          <w:b w:val="0"/>
          <w:sz w:val="32"/>
          <w:szCs w:val="32"/>
        </w:rPr>
        <w:t>）劳务费：</w:t>
      </w:r>
      <w:r w:rsidR="009118EF" w:rsidRPr="00621671">
        <w:rPr>
          <w:rFonts w:ascii="仿宋" w:eastAsia="仿宋" w:hAnsi="仿宋" w:hint="eastAsia"/>
          <w:b w:val="0"/>
          <w:sz w:val="32"/>
          <w:szCs w:val="32"/>
        </w:rPr>
        <w:t>是指在项目实施过程中支付给参与项目的研究生、博士后、访问学者以及项目聘用的研究人员、科研辅助人员等的劳务性费用。</w:t>
      </w:r>
    </w:p>
    <w:p w:rsidR="00621671" w:rsidRPr="00621671" w:rsidRDefault="009118EF" w:rsidP="00621671">
      <w:pPr>
        <w:pStyle w:val="af2"/>
        <w:widowControl w:val="0"/>
        <w:spacing w:line="360" w:lineRule="auto"/>
        <w:ind w:firstLineChars="204" w:firstLine="653"/>
        <w:jc w:val="both"/>
        <w:rPr>
          <w:rFonts w:ascii="仿宋" w:eastAsia="仿宋" w:hAnsi="仿宋"/>
          <w:b w:val="0"/>
          <w:sz w:val="32"/>
          <w:szCs w:val="32"/>
        </w:rPr>
      </w:pPr>
      <w:r w:rsidRPr="00621671">
        <w:rPr>
          <w:rFonts w:ascii="仿宋" w:eastAsia="仿宋" w:hAnsi="仿宋" w:hint="eastAsia"/>
          <w:b w:val="0"/>
          <w:sz w:val="32"/>
          <w:szCs w:val="32"/>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9118EF" w:rsidRPr="00621671" w:rsidRDefault="009118EF" w:rsidP="00621671">
      <w:pPr>
        <w:pStyle w:val="af2"/>
        <w:widowControl w:val="0"/>
        <w:spacing w:line="360" w:lineRule="auto"/>
        <w:ind w:firstLineChars="204" w:firstLine="653"/>
        <w:jc w:val="both"/>
        <w:rPr>
          <w:rFonts w:ascii="仿宋" w:eastAsia="仿宋" w:hAnsi="仿宋"/>
          <w:b w:val="0"/>
          <w:sz w:val="32"/>
          <w:szCs w:val="32"/>
        </w:rPr>
      </w:pPr>
      <w:r w:rsidRPr="00621671">
        <w:rPr>
          <w:rFonts w:ascii="仿宋" w:eastAsia="仿宋" w:hAnsi="仿宋" w:hint="eastAsia"/>
          <w:b w:val="0"/>
          <w:sz w:val="32"/>
          <w:szCs w:val="32"/>
        </w:rPr>
        <w:t>（八</w:t>
      </w:r>
      <w:r w:rsidR="00962E65" w:rsidRPr="00621671">
        <w:rPr>
          <w:rFonts w:ascii="仿宋" w:eastAsia="仿宋" w:hAnsi="仿宋" w:hint="eastAsia"/>
          <w:b w:val="0"/>
          <w:sz w:val="32"/>
          <w:szCs w:val="32"/>
        </w:rPr>
        <w:t>）专家咨询费：</w:t>
      </w:r>
      <w:r w:rsidRPr="00621671">
        <w:rPr>
          <w:rFonts w:ascii="仿宋" w:eastAsia="仿宋" w:hAnsi="仿宋" w:hint="eastAsia"/>
          <w:b w:val="0"/>
          <w:sz w:val="32"/>
          <w:szCs w:val="32"/>
        </w:rPr>
        <w:t>是指在项目实施过程中支付给临时聘请的咨询专家的费用。专家咨询费不得支付给参与本项目研究和管理的相关工作人员。专家咨询费的管理按照国家有关规定执行。</w:t>
      </w:r>
    </w:p>
    <w:p w:rsidR="00962E65" w:rsidRPr="000F65F9" w:rsidRDefault="00962E65"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w:t>
      </w:r>
      <w:r w:rsidR="009118EF">
        <w:rPr>
          <w:rFonts w:ascii="仿宋" w:eastAsia="仿宋" w:hAnsi="仿宋" w:hint="eastAsia"/>
          <w:b w:val="0"/>
          <w:bCs w:val="0"/>
          <w:sz w:val="32"/>
          <w:szCs w:val="32"/>
        </w:rPr>
        <w:t>（九</w:t>
      </w:r>
      <w:r w:rsidRPr="000F65F9">
        <w:rPr>
          <w:rFonts w:ascii="仿宋" w:eastAsia="仿宋" w:hAnsi="仿宋" w:hint="eastAsia"/>
          <w:b w:val="0"/>
          <w:bCs w:val="0"/>
          <w:sz w:val="32"/>
          <w:szCs w:val="32"/>
        </w:rPr>
        <w:t>）其它费用。</w:t>
      </w:r>
      <w:r w:rsidR="009118EF" w:rsidRPr="009118EF">
        <w:rPr>
          <w:rFonts w:ascii="仿宋" w:eastAsia="仿宋" w:hAnsi="仿宋" w:hint="eastAsia"/>
          <w:b w:val="0"/>
          <w:bCs w:val="0"/>
          <w:sz w:val="32"/>
          <w:szCs w:val="32"/>
        </w:rPr>
        <w:t>是指在项目实施过程中除上述支出范围之外的其他相关支出。其他支出应当在申请预算时详细说明。</w:t>
      </w:r>
    </w:p>
    <w:p w:rsidR="005509E1" w:rsidRDefault="00467BF7" w:rsidP="00621671">
      <w:pPr>
        <w:pStyle w:val="af2"/>
        <w:widowControl w:val="0"/>
        <w:spacing w:line="360" w:lineRule="auto"/>
        <w:ind w:firstLine="15"/>
        <w:jc w:val="both"/>
        <w:rPr>
          <w:rFonts w:ascii="仿宋" w:eastAsia="仿宋" w:hAnsi="仿宋"/>
          <w:b w:val="0"/>
          <w:bCs w:val="0"/>
          <w:sz w:val="32"/>
          <w:szCs w:val="32"/>
        </w:rPr>
      </w:pPr>
      <w:r>
        <w:rPr>
          <w:rFonts w:ascii="仿宋" w:eastAsia="仿宋" w:hAnsi="仿宋" w:hint="eastAsia"/>
          <w:b w:val="0"/>
          <w:bCs w:val="0"/>
          <w:sz w:val="32"/>
          <w:szCs w:val="32"/>
        </w:rPr>
        <w:t xml:space="preserve">　　第七</w:t>
      </w:r>
      <w:r w:rsidR="00962E65" w:rsidRPr="000F65F9">
        <w:rPr>
          <w:rFonts w:ascii="仿宋" w:eastAsia="仿宋" w:hAnsi="仿宋" w:hint="eastAsia"/>
          <w:b w:val="0"/>
          <w:bCs w:val="0"/>
          <w:sz w:val="32"/>
          <w:szCs w:val="32"/>
        </w:rPr>
        <w:t>条</w:t>
      </w:r>
      <w:r w:rsidR="00AE1211">
        <w:rPr>
          <w:rFonts w:ascii="仿宋" w:eastAsia="仿宋" w:hAnsi="仿宋" w:hint="eastAsia"/>
          <w:b w:val="0"/>
          <w:bCs w:val="0"/>
          <w:sz w:val="32"/>
          <w:szCs w:val="32"/>
        </w:rPr>
        <w:t xml:space="preserve"> </w:t>
      </w:r>
      <w:r w:rsidR="00AE1211" w:rsidRPr="00AE1211">
        <w:rPr>
          <w:rFonts w:ascii="仿宋" w:eastAsia="仿宋" w:hAnsi="仿宋" w:hint="eastAsia"/>
          <w:b w:val="0"/>
          <w:bCs w:val="0"/>
          <w:sz w:val="32"/>
          <w:szCs w:val="32"/>
        </w:rPr>
        <w:t>市</w:t>
      </w:r>
      <w:r w:rsidR="00AE1211" w:rsidRPr="00AE1211">
        <w:rPr>
          <w:rFonts w:ascii="仿宋" w:eastAsia="仿宋" w:hAnsi="仿宋" w:cs="Times New Roman"/>
          <w:b w:val="0"/>
          <w:bCs w:val="0"/>
          <w:color w:val="000000"/>
          <w:sz w:val="32"/>
          <w:szCs w:val="32"/>
        </w:rPr>
        <w:t>级财政科技</w:t>
      </w:r>
      <w:r w:rsidR="00782C01">
        <w:rPr>
          <w:rFonts w:ascii="仿宋" w:eastAsia="仿宋" w:hAnsi="仿宋" w:cs="Times New Roman" w:hint="eastAsia"/>
          <w:b w:val="0"/>
          <w:bCs w:val="0"/>
          <w:color w:val="000000"/>
          <w:sz w:val="32"/>
          <w:szCs w:val="32"/>
        </w:rPr>
        <w:t>专项</w:t>
      </w:r>
      <w:r w:rsidR="00AE1211" w:rsidRPr="00AE1211">
        <w:rPr>
          <w:rFonts w:ascii="仿宋" w:eastAsia="仿宋" w:hAnsi="仿宋" w:cs="Times New Roman"/>
          <w:b w:val="0"/>
          <w:bCs w:val="0"/>
          <w:color w:val="000000"/>
          <w:sz w:val="32"/>
          <w:szCs w:val="32"/>
        </w:rPr>
        <w:t>中实行公开竞争方式的研发类项目，均要设立间接费用</w:t>
      </w:r>
      <w:r w:rsidR="00AE1211" w:rsidRPr="00AE1211">
        <w:rPr>
          <w:rFonts w:ascii="仿宋" w:eastAsia="仿宋" w:hAnsi="仿宋" w:cs="Times New Roman" w:hint="eastAsia"/>
          <w:b w:val="0"/>
          <w:bCs w:val="0"/>
          <w:color w:val="000000"/>
          <w:sz w:val="32"/>
          <w:szCs w:val="32"/>
        </w:rPr>
        <w:t>。</w:t>
      </w:r>
      <w:r w:rsidR="005509E1" w:rsidRPr="00FE49E0">
        <w:rPr>
          <w:rFonts w:ascii="仿宋" w:eastAsia="仿宋" w:hAnsi="仿宋" w:hint="eastAsia"/>
          <w:b w:val="0"/>
          <w:bCs w:val="0"/>
          <w:sz w:val="32"/>
          <w:szCs w:val="32"/>
        </w:rPr>
        <w:t>间接费用是指承担单位在组织</w:t>
      </w:r>
      <w:r w:rsidR="005509E1" w:rsidRPr="00FE49E0">
        <w:rPr>
          <w:rFonts w:ascii="仿宋" w:eastAsia="仿宋" w:hAnsi="仿宋" w:hint="eastAsia"/>
          <w:b w:val="0"/>
          <w:bCs w:val="0"/>
          <w:sz w:val="32"/>
          <w:szCs w:val="32"/>
        </w:rPr>
        <w:lastRenderedPageBreak/>
        <w:t>实施项目过程中发生的无法在直接费用中列支的相关费用。主要包括：承担单位为项目研究提供的房屋占用，日常水、电、气、暖消耗，有关管理费用的补助支出，以及激励科研人员的绩效支出等。</w:t>
      </w:r>
    </w:p>
    <w:p w:rsidR="005509E1" w:rsidRPr="00082D6F" w:rsidRDefault="005509E1" w:rsidP="00621671">
      <w:pPr>
        <w:pStyle w:val="af2"/>
        <w:widowControl w:val="0"/>
        <w:spacing w:line="360" w:lineRule="auto"/>
        <w:ind w:firstLine="15"/>
        <w:jc w:val="both"/>
        <w:rPr>
          <w:rFonts w:ascii="仿宋" w:eastAsia="仿宋" w:hAnsi="仿宋"/>
          <w:b w:val="0"/>
          <w:bCs w:val="0"/>
          <w:sz w:val="32"/>
          <w:szCs w:val="32"/>
        </w:rPr>
      </w:pPr>
      <w:r w:rsidRPr="00FE49E0">
        <w:rPr>
          <w:rFonts w:ascii="仿宋" w:eastAsia="仿宋" w:hAnsi="仿宋" w:hint="eastAsia"/>
          <w:b w:val="0"/>
          <w:bCs w:val="0"/>
          <w:sz w:val="32"/>
          <w:szCs w:val="32"/>
        </w:rPr>
        <w:t xml:space="preserve">　　</w:t>
      </w:r>
      <w:r w:rsidR="006B6473" w:rsidRPr="00082D6F">
        <w:rPr>
          <w:rFonts w:ascii="仿宋" w:eastAsia="仿宋" w:hAnsi="仿宋" w:hint="eastAsia"/>
          <w:b w:val="0"/>
          <w:bCs w:val="0"/>
          <w:sz w:val="32"/>
          <w:szCs w:val="32"/>
        </w:rPr>
        <w:t>第八</w:t>
      </w:r>
      <w:r w:rsidRPr="00082D6F">
        <w:rPr>
          <w:rFonts w:ascii="仿宋" w:eastAsia="仿宋" w:hAnsi="仿宋" w:hint="eastAsia"/>
          <w:b w:val="0"/>
          <w:bCs w:val="0"/>
          <w:sz w:val="32"/>
          <w:szCs w:val="32"/>
        </w:rPr>
        <w:t>条 间接费用实行总额控制，按照不超过课题直接费用扣除设备购置费后的一定比例核定。具体比例如下：</w:t>
      </w:r>
    </w:p>
    <w:p w:rsidR="006B6473" w:rsidRPr="00082D6F" w:rsidRDefault="005509E1" w:rsidP="00621671">
      <w:pPr>
        <w:pStyle w:val="af2"/>
        <w:widowControl w:val="0"/>
        <w:spacing w:line="360" w:lineRule="auto"/>
        <w:ind w:firstLineChars="204" w:firstLine="653"/>
        <w:jc w:val="both"/>
        <w:rPr>
          <w:rFonts w:ascii="仿宋" w:eastAsia="仿宋" w:hAnsi="仿宋"/>
          <w:b w:val="0"/>
          <w:bCs w:val="0"/>
          <w:sz w:val="32"/>
          <w:szCs w:val="32"/>
        </w:rPr>
      </w:pPr>
      <w:r w:rsidRPr="00082D6F">
        <w:rPr>
          <w:rFonts w:ascii="仿宋" w:eastAsia="仿宋" w:hAnsi="仿宋" w:hint="eastAsia"/>
          <w:b w:val="0"/>
          <w:bCs w:val="0"/>
          <w:sz w:val="32"/>
          <w:szCs w:val="32"/>
        </w:rPr>
        <w:t>（一）</w:t>
      </w:r>
      <w:r w:rsidR="006B6473" w:rsidRPr="00082D6F">
        <w:rPr>
          <w:rFonts w:ascii="仿宋" w:eastAsia="仿宋" w:hAnsi="仿宋"/>
          <w:b w:val="0"/>
          <w:bCs w:val="0"/>
          <w:sz w:val="32"/>
          <w:szCs w:val="32"/>
        </w:rPr>
        <w:t>200万元</w:t>
      </w:r>
      <w:r w:rsidR="006B6473" w:rsidRPr="00082D6F">
        <w:rPr>
          <w:rFonts w:ascii="仿宋" w:eastAsia="仿宋" w:hAnsi="仿宋" w:hint="eastAsia"/>
          <w:b w:val="0"/>
          <w:bCs w:val="0"/>
          <w:sz w:val="32"/>
          <w:szCs w:val="32"/>
        </w:rPr>
        <w:t>及</w:t>
      </w:r>
      <w:r w:rsidR="006B6473" w:rsidRPr="00082D6F">
        <w:rPr>
          <w:rFonts w:ascii="仿宋" w:eastAsia="仿宋" w:hAnsi="仿宋"/>
          <w:b w:val="0"/>
          <w:bCs w:val="0"/>
          <w:sz w:val="32"/>
          <w:szCs w:val="32"/>
        </w:rPr>
        <w:t>以下部分为25%</w:t>
      </w:r>
      <w:r w:rsidR="006B6473" w:rsidRPr="00082D6F">
        <w:rPr>
          <w:rFonts w:ascii="仿宋" w:eastAsia="仿宋" w:hAnsi="仿宋" w:hint="eastAsia"/>
          <w:b w:val="0"/>
          <w:bCs w:val="0"/>
          <w:sz w:val="32"/>
          <w:szCs w:val="32"/>
        </w:rPr>
        <w:t>；</w:t>
      </w:r>
    </w:p>
    <w:p w:rsidR="005509E1" w:rsidRPr="00082D6F" w:rsidRDefault="005509E1" w:rsidP="00621671">
      <w:pPr>
        <w:pStyle w:val="af2"/>
        <w:widowControl w:val="0"/>
        <w:spacing w:line="360" w:lineRule="auto"/>
        <w:ind w:firstLine="15"/>
        <w:jc w:val="both"/>
        <w:rPr>
          <w:rFonts w:ascii="仿宋" w:eastAsia="仿宋" w:hAnsi="仿宋"/>
          <w:b w:val="0"/>
          <w:bCs w:val="0"/>
          <w:sz w:val="32"/>
          <w:szCs w:val="32"/>
        </w:rPr>
      </w:pPr>
      <w:r w:rsidRPr="00082D6F">
        <w:rPr>
          <w:rFonts w:ascii="仿宋" w:eastAsia="仿宋" w:hAnsi="仿宋" w:hint="eastAsia"/>
          <w:b w:val="0"/>
          <w:bCs w:val="0"/>
          <w:sz w:val="32"/>
          <w:szCs w:val="32"/>
        </w:rPr>
        <w:t xml:space="preserve">　　（二）超过</w:t>
      </w:r>
      <w:r w:rsidR="006B6473" w:rsidRPr="00082D6F">
        <w:rPr>
          <w:rFonts w:ascii="仿宋" w:eastAsia="仿宋" w:hAnsi="仿宋" w:hint="eastAsia"/>
          <w:b w:val="0"/>
          <w:bCs w:val="0"/>
          <w:sz w:val="32"/>
          <w:szCs w:val="32"/>
        </w:rPr>
        <w:t>2</w:t>
      </w:r>
      <w:r w:rsidRPr="00082D6F">
        <w:rPr>
          <w:rFonts w:ascii="仿宋" w:eastAsia="仿宋" w:hAnsi="仿宋" w:hint="eastAsia"/>
          <w:b w:val="0"/>
          <w:bCs w:val="0"/>
          <w:sz w:val="32"/>
          <w:szCs w:val="32"/>
        </w:rPr>
        <w:t>00万元至</w:t>
      </w:r>
      <w:r w:rsidR="006B6473" w:rsidRPr="00082D6F">
        <w:rPr>
          <w:rFonts w:ascii="仿宋" w:eastAsia="仿宋" w:hAnsi="仿宋" w:hint="eastAsia"/>
          <w:b w:val="0"/>
          <w:bCs w:val="0"/>
          <w:sz w:val="32"/>
          <w:szCs w:val="32"/>
        </w:rPr>
        <w:t>5</w:t>
      </w:r>
      <w:r w:rsidRPr="00082D6F">
        <w:rPr>
          <w:rFonts w:ascii="仿宋" w:eastAsia="仿宋" w:hAnsi="仿宋" w:hint="eastAsia"/>
          <w:b w:val="0"/>
          <w:bCs w:val="0"/>
          <w:sz w:val="32"/>
          <w:szCs w:val="32"/>
        </w:rPr>
        <w:t>00万元的部分为</w:t>
      </w:r>
      <w:r w:rsidR="006B6473" w:rsidRPr="00082D6F">
        <w:rPr>
          <w:rFonts w:ascii="仿宋" w:eastAsia="仿宋" w:hAnsi="仿宋" w:hint="eastAsia"/>
          <w:b w:val="0"/>
          <w:bCs w:val="0"/>
          <w:sz w:val="32"/>
          <w:szCs w:val="32"/>
        </w:rPr>
        <w:t>20</w:t>
      </w:r>
      <w:r w:rsidRPr="00082D6F">
        <w:rPr>
          <w:rFonts w:ascii="仿宋" w:eastAsia="仿宋" w:hAnsi="仿宋" w:hint="eastAsia"/>
          <w:b w:val="0"/>
          <w:bCs w:val="0"/>
          <w:sz w:val="32"/>
          <w:szCs w:val="32"/>
        </w:rPr>
        <w:t>%；</w:t>
      </w:r>
    </w:p>
    <w:p w:rsidR="005509E1" w:rsidRPr="00082D6F" w:rsidRDefault="005509E1" w:rsidP="00621671">
      <w:pPr>
        <w:pStyle w:val="af2"/>
        <w:widowControl w:val="0"/>
        <w:spacing w:line="360" w:lineRule="auto"/>
        <w:ind w:firstLineChars="204" w:firstLine="653"/>
        <w:jc w:val="both"/>
        <w:rPr>
          <w:rFonts w:ascii="仿宋" w:eastAsia="仿宋" w:hAnsi="仿宋"/>
          <w:b w:val="0"/>
          <w:bCs w:val="0"/>
          <w:sz w:val="32"/>
          <w:szCs w:val="32"/>
        </w:rPr>
      </w:pPr>
      <w:r w:rsidRPr="00082D6F">
        <w:rPr>
          <w:rFonts w:ascii="仿宋" w:eastAsia="仿宋" w:hAnsi="仿宋" w:hint="eastAsia"/>
          <w:b w:val="0"/>
          <w:bCs w:val="0"/>
          <w:sz w:val="32"/>
          <w:szCs w:val="32"/>
        </w:rPr>
        <w:t>（三）超过</w:t>
      </w:r>
      <w:r w:rsidR="006B6473" w:rsidRPr="00082D6F">
        <w:rPr>
          <w:rFonts w:ascii="仿宋" w:eastAsia="仿宋" w:hAnsi="仿宋" w:hint="eastAsia"/>
          <w:b w:val="0"/>
          <w:bCs w:val="0"/>
          <w:sz w:val="32"/>
          <w:szCs w:val="32"/>
        </w:rPr>
        <w:t>5</w:t>
      </w:r>
      <w:r w:rsidRPr="00082D6F">
        <w:rPr>
          <w:rFonts w:ascii="仿宋" w:eastAsia="仿宋" w:hAnsi="仿宋" w:hint="eastAsia"/>
          <w:b w:val="0"/>
          <w:bCs w:val="0"/>
          <w:sz w:val="32"/>
          <w:szCs w:val="32"/>
        </w:rPr>
        <w:t>00万元以上的部分为</w:t>
      </w:r>
      <w:r w:rsidR="006B6473" w:rsidRPr="00082D6F">
        <w:rPr>
          <w:rFonts w:ascii="仿宋" w:eastAsia="仿宋" w:hAnsi="仿宋" w:hint="eastAsia"/>
          <w:b w:val="0"/>
          <w:bCs w:val="0"/>
          <w:sz w:val="32"/>
          <w:szCs w:val="32"/>
        </w:rPr>
        <w:t>15</w:t>
      </w:r>
      <w:r w:rsidRPr="00082D6F">
        <w:rPr>
          <w:rFonts w:ascii="仿宋" w:eastAsia="仿宋" w:hAnsi="仿宋" w:hint="eastAsia"/>
          <w:b w:val="0"/>
          <w:bCs w:val="0"/>
          <w:sz w:val="32"/>
          <w:szCs w:val="32"/>
        </w:rPr>
        <w:t>%。</w:t>
      </w:r>
    </w:p>
    <w:p w:rsidR="006B6473" w:rsidRPr="00082D6F" w:rsidRDefault="006B6473" w:rsidP="00621671">
      <w:pPr>
        <w:pStyle w:val="af2"/>
        <w:widowControl w:val="0"/>
        <w:spacing w:line="360" w:lineRule="auto"/>
        <w:ind w:firstLineChars="204" w:firstLine="653"/>
        <w:jc w:val="both"/>
        <w:rPr>
          <w:rFonts w:ascii="仿宋" w:eastAsia="仿宋" w:hAnsi="仿宋"/>
          <w:b w:val="0"/>
          <w:bCs w:val="0"/>
          <w:sz w:val="32"/>
          <w:szCs w:val="32"/>
        </w:rPr>
      </w:pPr>
      <w:r w:rsidRPr="00082D6F">
        <w:rPr>
          <w:rFonts w:ascii="仿宋" w:eastAsia="仿宋" w:hAnsi="仿宋"/>
          <w:b w:val="0"/>
          <w:bCs w:val="0"/>
          <w:sz w:val="32"/>
          <w:szCs w:val="32"/>
        </w:rPr>
        <w:t>软科学</w:t>
      </w:r>
      <w:r w:rsidRPr="00082D6F">
        <w:rPr>
          <w:rFonts w:ascii="仿宋" w:eastAsia="仿宋" w:hAnsi="仿宋" w:hint="eastAsia"/>
          <w:b w:val="0"/>
          <w:bCs w:val="0"/>
          <w:sz w:val="32"/>
          <w:szCs w:val="32"/>
        </w:rPr>
        <w:t>、社会科学</w:t>
      </w:r>
      <w:r w:rsidRPr="00082D6F">
        <w:rPr>
          <w:rFonts w:ascii="仿宋" w:eastAsia="仿宋" w:hAnsi="仿宋"/>
          <w:b w:val="0"/>
          <w:bCs w:val="0"/>
          <w:sz w:val="32"/>
          <w:szCs w:val="32"/>
        </w:rPr>
        <w:t>和软件类科研项目按全额</w:t>
      </w:r>
      <w:r w:rsidRPr="00082D6F">
        <w:rPr>
          <w:rFonts w:ascii="仿宋" w:eastAsia="仿宋" w:hAnsi="仿宋" w:hint="eastAsia"/>
          <w:b w:val="0"/>
          <w:bCs w:val="0"/>
          <w:sz w:val="32"/>
          <w:szCs w:val="32"/>
        </w:rPr>
        <w:t>30%。</w:t>
      </w:r>
    </w:p>
    <w:p w:rsidR="00ED41C4" w:rsidRPr="00FE49E0" w:rsidRDefault="006B6473" w:rsidP="00621671">
      <w:pPr>
        <w:pStyle w:val="af2"/>
        <w:widowControl w:val="0"/>
        <w:spacing w:line="360" w:lineRule="auto"/>
        <w:ind w:firstLineChars="204" w:firstLine="653"/>
        <w:jc w:val="both"/>
        <w:rPr>
          <w:rFonts w:ascii="仿宋" w:eastAsia="仿宋" w:hAnsi="仿宋"/>
          <w:b w:val="0"/>
          <w:bCs w:val="0"/>
          <w:sz w:val="32"/>
          <w:szCs w:val="32"/>
        </w:rPr>
      </w:pPr>
      <w:r w:rsidRPr="00FE49E0">
        <w:rPr>
          <w:rFonts w:ascii="仿宋" w:eastAsia="仿宋" w:hAnsi="仿宋" w:hint="eastAsia"/>
          <w:b w:val="0"/>
          <w:bCs w:val="0"/>
          <w:sz w:val="32"/>
          <w:szCs w:val="32"/>
        </w:rPr>
        <w:t>第九</w:t>
      </w:r>
      <w:r w:rsidR="005509E1" w:rsidRPr="00FE49E0">
        <w:rPr>
          <w:rFonts w:ascii="仿宋" w:eastAsia="仿宋" w:hAnsi="仿宋" w:hint="eastAsia"/>
          <w:b w:val="0"/>
          <w:bCs w:val="0"/>
          <w:sz w:val="32"/>
          <w:szCs w:val="32"/>
        </w:rPr>
        <w:t>条</w:t>
      </w:r>
      <w:r w:rsidR="0030146A">
        <w:rPr>
          <w:rFonts w:ascii="仿宋" w:eastAsia="仿宋" w:hAnsi="仿宋" w:hint="eastAsia"/>
          <w:b w:val="0"/>
          <w:bCs w:val="0"/>
          <w:sz w:val="32"/>
          <w:szCs w:val="32"/>
        </w:rPr>
        <w:t xml:space="preserve"> </w:t>
      </w:r>
      <w:r w:rsidR="00ED41C4">
        <w:rPr>
          <w:rFonts w:ascii="仿宋" w:eastAsia="仿宋" w:hAnsi="仿宋" w:hint="eastAsia"/>
          <w:b w:val="0"/>
          <w:bCs w:val="0"/>
          <w:sz w:val="32"/>
          <w:szCs w:val="32"/>
        </w:rPr>
        <w:t>项目</w:t>
      </w:r>
      <w:r w:rsidR="005509E1" w:rsidRPr="00FE49E0">
        <w:rPr>
          <w:rFonts w:ascii="仿宋" w:eastAsia="仿宋" w:hAnsi="仿宋" w:hint="eastAsia"/>
          <w:b w:val="0"/>
          <w:bCs w:val="0"/>
          <w:sz w:val="32"/>
          <w:szCs w:val="32"/>
        </w:rPr>
        <w:t>承担单位</w:t>
      </w:r>
      <w:r w:rsidR="00ED41C4">
        <w:rPr>
          <w:rFonts w:ascii="仿宋" w:eastAsia="仿宋" w:hAnsi="仿宋" w:hint="eastAsia"/>
          <w:b w:val="0"/>
          <w:bCs w:val="0"/>
          <w:sz w:val="32"/>
          <w:szCs w:val="32"/>
        </w:rPr>
        <w:t>在统筹</w:t>
      </w:r>
      <w:r w:rsidR="0030146A" w:rsidRPr="00FE49E0">
        <w:rPr>
          <w:rFonts w:ascii="仿宋" w:eastAsia="仿宋" w:hAnsi="仿宋" w:hint="eastAsia"/>
          <w:b w:val="0"/>
          <w:bCs w:val="0"/>
          <w:sz w:val="32"/>
          <w:szCs w:val="32"/>
        </w:rPr>
        <w:t>安排间接费用</w:t>
      </w:r>
      <w:r w:rsidR="00ED41C4">
        <w:rPr>
          <w:rFonts w:ascii="仿宋" w:eastAsia="仿宋" w:hAnsi="仿宋" w:hint="eastAsia"/>
          <w:b w:val="0"/>
          <w:bCs w:val="0"/>
          <w:sz w:val="32"/>
          <w:szCs w:val="32"/>
        </w:rPr>
        <w:t>时</w:t>
      </w:r>
      <w:r w:rsidR="0030146A">
        <w:rPr>
          <w:rFonts w:ascii="仿宋" w:eastAsia="仿宋" w:hAnsi="仿宋" w:hint="eastAsia"/>
          <w:b w:val="0"/>
          <w:bCs w:val="0"/>
          <w:sz w:val="32"/>
          <w:szCs w:val="32"/>
        </w:rPr>
        <w:t>，</w:t>
      </w:r>
      <w:r w:rsidR="00ED41C4">
        <w:rPr>
          <w:rFonts w:ascii="仿宋" w:eastAsia="仿宋" w:hAnsi="仿宋" w:hint="eastAsia"/>
          <w:b w:val="0"/>
          <w:bCs w:val="0"/>
          <w:sz w:val="32"/>
          <w:szCs w:val="32"/>
        </w:rPr>
        <w:t>要</w:t>
      </w:r>
      <w:r w:rsidR="005509E1" w:rsidRPr="00FE49E0">
        <w:rPr>
          <w:rFonts w:ascii="仿宋" w:eastAsia="仿宋" w:hAnsi="仿宋" w:hint="eastAsia"/>
          <w:b w:val="0"/>
          <w:bCs w:val="0"/>
          <w:sz w:val="32"/>
          <w:szCs w:val="32"/>
        </w:rPr>
        <w:t>处理好</w:t>
      </w:r>
      <w:r w:rsidR="00ED41C4">
        <w:rPr>
          <w:rFonts w:ascii="仿宋" w:eastAsia="仿宋" w:hAnsi="仿宋" w:hint="eastAsia"/>
          <w:b w:val="0"/>
          <w:bCs w:val="0"/>
          <w:sz w:val="32"/>
          <w:szCs w:val="32"/>
        </w:rPr>
        <w:t>合理分摊间接成本和对科研人员激励的关系，</w:t>
      </w:r>
      <w:r w:rsidR="00ED41C4">
        <w:rPr>
          <w:rFonts w:ascii="仿宋" w:eastAsia="仿宋" w:hAnsi="仿宋"/>
          <w:b w:val="0"/>
          <w:bCs w:val="0"/>
          <w:sz w:val="32"/>
          <w:szCs w:val="32"/>
        </w:rPr>
        <w:t>加大对科研人员的激励力度，取消绩效支出比例限制</w:t>
      </w:r>
      <w:r w:rsidR="00ED41C4">
        <w:rPr>
          <w:rFonts w:ascii="仿宋" w:eastAsia="仿宋" w:hAnsi="仿宋" w:hint="eastAsia"/>
          <w:b w:val="0"/>
          <w:bCs w:val="0"/>
          <w:sz w:val="32"/>
          <w:szCs w:val="32"/>
        </w:rPr>
        <w:t>，</w:t>
      </w:r>
      <w:r w:rsidR="00ED41C4" w:rsidRPr="00082D6F">
        <w:rPr>
          <w:rFonts w:ascii="仿宋" w:eastAsia="仿宋" w:hAnsi="仿宋" w:hint="eastAsia"/>
          <w:b w:val="0"/>
          <w:bCs w:val="0"/>
          <w:sz w:val="32"/>
          <w:szCs w:val="32"/>
        </w:rPr>
        <w:t>绩效支出安排与科研人员在项目工作中的实际贡献挂钩，绩效支出不纳入所在事业单位绩效工资总额。</w:t>
      </w:r>
    </w:p>
    <w:p w:rsidR="007F591D" w:rsidRDefault="007F591D" w:rsidP="00621671">
      <w:pPr>
        <w:pStyle w:val="af2"/>
        <w:widowControl w:val="0"/>
        <w:spacing w:line="360" w:lineRule="auto"/>
        <w:ind w:firstLineChars="204" w:firstLine="653"/>
        <w:jc w:val="both"/>
        <w:rPr>
          <w:rFonts w:ascii="仿宋" w:eastAsia="仿宋" w:hAnsi="仿宋"/>
          <w:b w:val="0"/>
          <w:bCs w:val="0"/>
          <w:sz w:val="32"/>
          <w:szCs w:val="32"/>
        </w:rPr>
      </w:pPr>
      <w:r w:rsidRPr="00FE49E0">
        <w:rPr>
          <w:rFonts w:ascii="仿宋" w:eastAsia="仿宋" w:hAnsi="仿宋" w:hint="eastAsia"/>
          <w:b w:val="0"/>
          <w:bCs w:val="0"/>
          <w:sz w:val="32"/>
          <w:szCs w:val="32"/>
        </w:rPr>
        <w:t>课题中有多个单位的，间接费用在总额范围内由课题承担单位与参与单位协商分配。承担单位不得在核定的间接费用以外，再以任何名义在项目资金中重复提取、列支相关费用。</w:t>
      </w:r>
    </w:p>
    <w:p w:rsidR="00103B78" w:rsidRPr="00B86599" w:rsidRDefault="00B86599" w:rsidP="00E76B25">
      <w:pPr>
        <w:pStyle w:val="af2"/>
        <w:widowControl w:val="0"/>
        <w:spacing w:line="360" w:lineRule="auto"/>
        <w:ind w:firstLine="15"/>
        <w:jc w:val="center"/>
        <w:rPr>
          <w:rFonts w:ascii="仿宋" w:eastAsia="仿宋" w:hAnsi="仿宋"/>
          <w:bCs w:val="0"/>
          <w:sz w:val="32"/>
          <w:szCs w:val="32"/>
        </w:rPr>
      </w:pPr>
      <w:r>
        <w:rPr>
          <w:rFonts w:ascii="仿宋" w:eastAsia="仿宋" w:hAnsi="仿宋" w:hint="eastAsia"/>
          <w:bCs w:val="0"/>
          <w:sz w:val="32"/>
          <w:szCs w:val="32"/>
        </w:rPr>
        <w:t>第三</w:t>
      </w:r>
      <w:r w:rsidR="00962E65" w:rsidRPr="00B86599">
        <w:rPr>
          <w:rFonts w:ascii="仿宋" w:eastAsia="仿宋" w:hAnsi="仿宋" w:hint="eastAsia"/>
          <w:bCs w:val="0"/>
          <w:sz w:val="32"/>
          <w:szCs w:val="32"/>
        </w:rPr>
        <w:t>章</w:t>
      </w:r>
      <w:r w:rsidR="005628CC" w:rsidRPr="00B86599">
        <w:rPr>
          <w:rFonts w:ascii="仿宋" w:eastAsia="仿宋" w:hAnsi="仿宋" w:hint="eastAsia"/>
          <w:bCs w:val="0"/>
          <w:sz w:val="32"/>
          <w:szCs w:val="32"/>
        </w:rPr>
        <w:t xml:space="preserve"> </w:t>
      </w:r>
      <w:r w:rsidR="00103B78" w:rsidRPr="00B86599">
        <w:rPr>
          <w:rFonts w:ascii="仿宋" w:eastAsia="仿宋" w:hAnsi="仿宋" w:hint="eastAsia"/>
          <w:bCs w:val="0"/>
          <w:sz w:val="32"/>
          <w:szCs w:val="32"/>
        </w:rPr>
        <w:t>预算</w:t>
      </w:r>
      <w:r w:rsidR="00BF76AB">
        <w:rPr>
          <w:rFonts w:ascii="仿宋" w:eastAsia="仿宋" w:hAnsi="仿宋" w:hint="eastAsia"/>
          <w:bCs w:val="0"/>
          <w:sz w:val="32"/>
          <w:szCs w:val="32"/>
        </w:rPr>
        <w:t>调剂和支出管理</w:t>
      </w:r>
    </w:p>
    <w:p w:rsidR="007F591D" w:rsidRDefault="007F591D" w:rsidP="00621671">
      <w:pPr>
        <w:pStyle w:val="af2"/>
        <w:widowControl w:val="0"/>
        <w:spacing w:line="360" w:lineRule="auto"/>
        <w:ind w:firstLineChars="204" w:firstLine="653"/>
        <w:jc w:val="both"/>
        <w:rPr>
          <w:rFonts w:ascii="仿宋" w:eastAsia="仿宋" w:hAnsi="仿宋"/>
          <w:b w:val="0"/>
          <w:bCs w:val="0"/>
          <w:sz w:val="32"/>
          <w:szCs w:val="32"/>
        </w:rPr>
      </w:pPr>
      <w:r w:rsidRPr="00B86599">
        <w:rPr>
          <w:rFonts w:ascii="仿宋" w:eastAsia="仿宋" w:hAnsi="仿宋" w:hint="eastAsia"/>
          <w:b w:val="0"/>
          <w:bCs w:val="0"/>
          <w:sz w:val="32"/>
          <w:szCs w:val="32"/>
        </w:rPr>
        <w:t>第</w:t>
      </w:r>
      <w:r w:rsidR="00E76B25">
        <w:rPr>
          <w:rFonts w:ascii="仿宋" w:eastAsia="仿宋" w:hAnsi="仿宋" w:hint="eastAsia"/>
          <w:b w:val="0"/>
          <w:bCs w:val="0"/>
          <w:sz w:val="32"/>
          <w:szCs w:val="32"/>
        </w:rPr>
        <w:t>十</w:t>
      </w:r>
      <w:r w:rsidRPr="00B86599">
        <w:rPr>
          <w:rFonts w:ascii="仿宋" w:eastAsia="仿宋" w:hAnsi="仿宋" w:hint="eastAsia"/>
          <w:b w:val="0"/>
          <w:bCs w:val="0"/>
          <w:sz w:val="32"/>
          <w:szCs w:val="32"/>
        </w:rPr>
        <w:t>条 承担单位应当将项目资金纳入单位财务统一管理，对各级财政资金和其他来源的资金分别单独核算，确保</w:t>
      </w:r>
      <w:r w:rsidRPr="00B86599">
        <w:rPr>
          <w:rFonts w:ascii="仿宋" w:eastAsia="仿宋" w:hAnsi="仿宋" w:hint="eastAsia"/>
          <w:b w:val="0"/>
          <w:bCs w:val="0"/>
          <w:sz w:val="32"/>
          <w:szCs w:val="32"/>
        </w:rPr>
        <w:lastRenderedPageBreak/>
        <w:t>专款专用。</w:t>
      </w:r>
    </w:p>
    <w:p w:rsidR="005628CC" w:rsidRPr="00B86599" w:rsidRDefault="005628CC" w:rsidP="00621671">
      <w:pPr>
        <w:pStyle w:val="af2"/>
        <w:widowControl w:val="0"/>
        <w:spacing w:line="360" w:lineRule="auto"/>
        <w:ind w:firstLineChars="204" w:firstLine="653"/>
        <w:jc w:val="both"/>
        <w:rPr>
          <w:rFonts w:ascii="仿宋" w:eastAsia="仿宋" w:hAnsi="仿宋"/>
          <w:b w:val="0"/>
          <w:bCs w:val="0"/>
          <w:sz w:val="32"/>
          <w:szCs w:val="32"/>
        </w:rPr>
      </w:pPr>
      <w:r w:rsidRPr="00B86599">
        <w:rPr>
          <w:rFonts w:ascii="仿宋" w:eastAsia="仿宋" w:hAnsi="仿宋" w:hint="eastAsia"/>
          <w:b w:val="0"/>
          <w:bCs w:val="0"/>
          <w:sz w:val="32"/>
          <w:szCs w:val="32"/>
        </w:rPr>
        <w:t>第十</w:t>
      </w:r>
      <w:r w:rsidR="00E76B25">
        <w:rPr>
          <w:rFonts w:ascii="仿宋" w:eastAsia="仿宋" w:hAnsi="仿宋" w:hint="eastAsia"/>
          <w:b w:val="0"/>
          <w:bCs w:val="0"/>
          <w:sz w:val="32"/>
          <w:szCs w:val="32"/>
        </w:rPr>
        <w:t>一</w:t>
      </w:r>
      <w:r w:rsidRPr="00B86599">
        <w:rPr>
          <w:rFonts w:ascii="仿宋" w:eastAsia="仿宋" w:hAnsi="仿宋" w:hint="eastAsia"/>
          <w:b w:val="0"/>
          <w:bCs w:val="0"/>
          <w:sz w:val="32"/>
          <w:szCs w:val="32"/>
        </w:rPr>
        <w:t xml:space="preserve">条 </w:t>
      </w:r>
      <w:r w:rsidRPr="000F65F9">
        <w:rPr>
          <w:rFonts w:ascii="仿宋" w:eastAsia="仿宋" w:hAnsi="仿宋" w:hint="eastAsia"/>
          <w:b w:val="0"/>
          <w:bCs w:val="0"/>
          <w:sz w:val="32"/>
          <w:szCs w:val="32"/>
        </w:rPr>
        <w:t>分期补助项目一般按照下达的项目预算执行，</w:t>
      </w:r>
      <w:r>
        <w:rPr>
          <w:rFonts w:ascii="仿宋" w:eastAsia="仿宋" w:hAnsi="仿宋" w:hint="eastAsia"/>
          <w:b w:val="0"/>
          <w:bCs w:val="0"/>
          <w:sz w:val="32"/>
          <w:szCs w:val="32"/>
        </w:rPr>
        <w:t>确有必要</w:t>
      </w:r>
      <w:r w:rsidR="00262B88">
        <w:rPr>
          <w:rFonts w:ascii="仿宋" w:eastAsia="仿宋" w:hAnsi="仿宋" w:hint="eastAsia"/>
          <w:b w:val="0"/>
          <w:bCs w:val="0"/>
          <w:sz w:val="32"/>
          <w:szCs w:val="32"/>
        </w:rPr>
        <w:t>调剂</w:t>
      </w:r>
      <w:r w:rsidRPr="000F65F9">
        <w:rPr>
          <w:rFonts w:ascii="仿宋" w:eastAsia="仿宋" w:hAnsi="仿宋" w:hint="eastAsia"/>
          <w:b w:val="0"/>
          <w:bCs w:val="0"/>
          <w:sz w:val="32"/>
          <w:szCs w:val="32"/>
        </w:rPr>
        <w:t>时，</w:t>
      </w:r>
      <w:r w:rsidRPr="00B86599">
        <w:rPr>
          <w:rFonts w:ascii="仿宋" w:eastAsia="仿宋" w:hAnsi="仿宋" w:hint="eastAsia"/>
          <w:b w:val="0"/>
          <w:bCs w:val="0"/>
          <w:sz w:val="32"/>
          <w:szCs w:val="32"/>
        </w:rPr>
        <w:t>应当按照以下调剂范围和权限，履行相关程序：</w:t>
      </w:r>
    </w:p>
    <w:p w:rsidR="00262B88" w:rsidRPr="00453AEE" w:rsidRDefault="005628CC" w:rsidP="00621671">
      <w:pPr>
        <w:pStyle w:val="af2"/>
        <w:widowControl w:val="0"/>
        <w:spacing w:line="360" w:lineRule="auto"/>
        <w:ind w:firstLineChars="204" w:firstLine="653"/>
        <w:jc w:val="both"/>
        <w:rPr>
          <w:rFonts w:ascii="仿宋" w:eastAsia="仿宋" w:hAnsi="仿宋"/>
          <w:b w:val="0"/>
          <w:bCs w:val="0"/>
          <w:sz w:val="32"/>
          <w:szCs w:val="32"/>
        </w:rPr>
      </w:pPr>
      <w:r w:rsidRPr="00082D6F">
        <w:rPr>
          <w:rFonts w:ascii="仿宋" w:eastAsia="仿宋" w:hAnsi="仿宋" w:hint="eastAsia"/>
          <w:b w:val="0"/>
          <w:bCs w:val="0"/>
          <w:sz w:val="32"/>
          <w:szCs w:val="32"/>
        </w:rPr>
        <w:t>（一）预算总额不变，</w:t>
      </w:r>
      <w:r w:rsidR="00262B88" w:rsidRPr="00453AEE">
        <w:rPr>
          <w:rFonts w:ascii="仿宋" w:eastAsia="仿宋" w:hAnsi="仿宋" w:hint="eastAsia"/>
          <w:b w:val="0"/>
          <w:bCs w:val="0"/>
          <w:sz w:val="32"/>
          <w:szCs w:val="32"/>
        </w:rPr>
        <w:t>直接费用中材料费、测试化验加工费、燃料动力费、出版/文献/信息传播/</w:t>
      </w:r>
      <w:r w:rsidR="00B221A3">
        <w:rPr>
          <w:rFonts w:ascii="仿宋" w:eastAsia="仿宋" w:hAnsi="仿宋" w:hint="eastAsia"/>
          <w:b w:val="0"/>
          <w:bCs w:val="0"/>
          <w:sz w:val="32"/>
          <w:szCs w:val="32"/>
        </w:rPr>
        <w:t>知识产权事务费、其他支出预算如需调剂，项目</w:t>
      </w:r>
      <w:r w:rsidR="00262B88" w:rsidRPr="00453AEE">
        <w:rPr>
          <w:rFonts w:ascii="仿宋" w:eastAsia="仿宋" w:hAnsi="仿宋" w:hint="eastAsia"/>
          <w:b w:val="0"/>
          <w:bCs w:val="0"/>
          <w:sz w:val="32"/>
          <w:szCs w:val="32"/>
        </w:rPr>
        <w:t>负责人根据实施过程中科研活动的实际需要提出申请，</w:t>
      </w:r>
      <w:r w:rsidR="00262B88" w:rsidRPr="00082D6F">
        <w:rPr>
          <w:rFonts w:ascii="仿宋" w:eastAsia="仿宋" w:hAnsi="仿宋" w:hint="eastAsia"/>
          <w:b w:val="0"/>
          <w:bCs w:val="0"/>
          <w:sz w:val="32"/>
          <w:szCs w:val="32"/>
        </w:rPr>
        <w:t>由项目承担单位批准，报市科技管理部门备案。</w:t>
      </w:r>
      <w:r w:rsidR="00262B88" w:rsidRPr="00453AEE">
        <w:rPr>
          <w:rFonts w:ascii="仿宋" w:eastAsia="仿宋" w:hAnsi="仿宋" w:hint="eastAsia"/>
          <w:b w:val="0"/>
          <w:bCs w:val="0"/>
          <w:sz w:val="32"/>
          <w:szCs w:val="32"/>
        </w:rPr>
        <w:t>设备费、</w:t>
      </w:r>
      <w:r w:rsidR="004A746B" w:rsidRPr="00453AEE">
        <w:rPr>
          <w:rFonts w:ascii="仿宋" w:eastAsia="仿宋" w:hAnsi="仿宋" w:hint="eastAsia"/>
          <w:b w:val="0"/>
          <w:bCs w:val="0"/>
          <w:sz w:val="32"/>
          <w:szCs w:val="32"/>
        </w:rPr>
        <w:t>会议</w:t>
      </w:r>
      <w:r w:rsidR="00262B88" w:rsidRPr="00453AEE">
        <w:rPr>
          <w:rFonts w:ascii="仿宋" w:eastAsia="仿宋" w:hAnsi="仿宋" w:hint="eastAsia"/>
          <w:b w:val="0"/>
          <w:bCs w:val="0"/>
          <w:sz w:val="32"/>
          <w:szCs w:val="32"/>
        </w:rPr>
        <w:t>/</w:t>
      </w:r>
      <w:r w:rsidR="004A746B" w:rsidRPr="00453AEE">
        <w:rPr>
          <w:rFonts w:ascii="仿宋" w:eastAsia="仿宋" w:hAnsi="仿宋" w:hint="eastAsia"/>
          <w:b w:val="0"/>
          <w:bCs w:val="0"/>
          <w:sz w:val="32"/>
          <w:szCs w:val="32"/>
        </w:rPr>
        <w:t xml:space="preserve"> 差旅</w:t>
      </w:r>
      <w:r w:rsidR="00262B88" w:rsidRPr="00453AEE">
        <w:rPr>
          <w:rFonts w:ascii="仿宋" w:eastAsia="仿宋" w:hAnsi="仿宋" w:hint="eastAsia"/>
          <w:b w:val="0"/>
          <w:bCs w:val="0"/>
          <w:sz w:val="32"/>
          <w:szCs w:val="32"/>
        </w:rPr>
        <w:t>/国际合作与交流费、劳务费、专家咨询费的预算一般不予调增，需调减用于课题其他直接支出的，可按上述程序办理调剂审批手续；如有特殊情况确需调增的，由项目负责人提出申请，经项目承担单位同意后，报</w:t>
      </w:r>
      <w:r w:rsidR="00262B88" w:rsidRPr="00082D6F">
        <w:rPr>
          <w:rFonts w:ascii="仿宋" w:eastAsia="仿宋" w:hAnsi="仿宋" w:hint="eastAsia"/>
          <w:b w:val="0"/>
          <w:bCs w:val="0"/>
          <w:sz w:val="32"/>
          <w:szCs w:val="32"/>
        </w:rPr>
        <w:t>市科技管理部门</w:t>
      </w:r>
      <w:r w:rsidR="00262B88" w:rsidRPr="00453AEE">
        <w:rPr>
          <w:rFonts w:ascii="仿宋" w:eastAsia="仿宋" w:hAnsi="仿宋" w:hint="eastAsia"/>
          <w:b w:val="0"/>
          <w:bCs w:val="0"/>
          <w:sz w:val="32"/>
          <w:szCs w:val="32"/>
        </w:rPr>
        <w:t>批准。</w:t>
      </w:r>
    </w:p>
    <w:p w:rsidR="00453AEE" w:rsidRDefault="00380E60" w:rsidP="00453AEE">
      <w:pPr>
        <w:pStyle w:val="af2"/>
        <w:widowControl w:val="0"/>
        <w:spacing w:line="360" w:lineRule="auto"/>
        <w:ind w:firstLineChars="204" w:firstLine="653"/>
        <w:jc w:val="both"/>
        <w:rPr>
          <w:rFonts w:ascii="仿宋" w:eastAsia="仿宋" w:hAnsi="仿宋"/>
          <w:b w:val="0"/>
          <w:bCs w:val="0"/>
          <w:sz w:val="32"/>
          <w:szCs w:val="32"/>
        </w:rPr>
      </w:pPr>
      <w:r>
        <w:rPr>
          <w:rFonts w:ascii="仿宋" w:eastAsia="仿宋" w:hAnsi="仿宋" w:hint="eastAsia"/>
          <w:b w:val="0"/>
          <w:bCs w:val="0"/>
          <w:sz w:val="32"/>
          <w:szCs w:val="32"/>
        </w:rPr>
        <w:t>（二）</w:t>
      </w:r>
      <w:r w:rsidR="005628CC" w:rsidRPr="00082D6F">
        <w:rPr>
          <w:rFonts w:ascii="仿宋" w:eastAsia="仿宋" w:hAnsi="仿宋" w:hint="eastAsia"/>
          <w:b w:val="0"/>
          <w:bCs w:val="0"/>
          <w:sz w:val="32"/>
          <w:szCs w:val="32"/>
        </w:rPr>
        <w:t>间接费用预算总额不得调增，经项目承担单位与项目负责人协商一致</w:t>
      </w:r>
      <w:r w:rsidR="00453AEE">
        <w:rPr>
          <w:rFonts w:ascii="仿宋" w:eastAsia="仿宋" w:hAnsi="仿宋" w:hint="eastAsia"/>
          <w:b w:val="0"/>
          <w:bCs w:val="0"/>
          <w:sz w:val="32"/>
          <w:szCs w:val="32"/>
        </w:rPr>
        <w:t>并</w:t>
      </w:r>
      <w:r w:rsidR="00453AEE" w:rsidRPr="00082D6F">
        <w:rPr>
          <w:rFonts w:ascii="仿宋" w:eastAsia="仿宋" w:hAnsi="仿宋" w:hint="eastAsia"/>
          <w:b w:val="0"/>
          <w:bCs w:val="0"/>
          <w:sz w:val="32"/>
          <w:szCs w:val="32"/>
        </w:rPr>
        <w:t>报市科技管理部门备案</w:t>
      </w:r>
      <w:r w:rsidR="00453AEE">
        <w:rPr>
          <w:rFonts w:ascii="仿宋" w:eastAsia="仿宋" w:hAnsi="仿宋" w:hint="eastAsia"/>
          <w:b w:val="0"/>
          <w:bCs w:val="0"/>
          <w:sz w:val="32"/>
          <w:szCs w:val="32"/>
        </w:rPr>
        <w:t>后</w:t>
      </w:r>
      <w:r w:rsidR="005628CC" w:rsidRPr="00082D6F">
        <w:rPr>
          <w:rFonts w:ascii="仿宋" w:eastAsia="仿宋" w:hAnsi="仿宋" w:hint="eastAsia"/>
          <w:b w:val="0"/>
          <w:bCs w:val="0"/>
          <w:sz w:val="32"/>
          <w:szCs w:val="32"/>
        </w:rPr>
        <w:t>，可以调减用于直接费用。</w:t>
      </w:r>
    </w:p>
    <w:p w:rsidR="007F591D" w:rsidRPr="00082D6F" w:rsidRDefault="007F591D" w:rsidP="00453AEE">
      <w:pPr>
        <w:pStyle w:val="af2"/>
        <w:widowControl w:val="0"/>
        <w:spacing w:line="360" w:lineRule="auto"/>
        <w:ind w:firstLineChars="204" w:firstLine="653"/>
        <w:jc w:val="both"/>
        <w:rPr>
          <w:rFonts w:ascii="仿宋" w:eastAsia="仿宋" w:hAnsi="仿宋"/>
          <w:b w:val="0"/>
          <w:bCs w:val="0"/>
          <w:sz w:val="32"/>
          <w:szCs w:val="32"/>
        </w:rPr>
      </w:pPr>
      <w:r w:rsidRPr="00082D6F">
        <w:rPr>
          <w:rFonts w:ascii="仿宋" w:eastAsia="仿宋" w:hAnsi="仿宋" w:hint="eastAsia"/>
          <w:b w:val="0"/>
          <w:bCs w:val="0"/>
          <w:sz w:val="32"/>
          <w:szCs w:val="32"/>
        </w:rPr>
        <w:t>第</w:t>
      </w:r>
      <w:r w:rsidR="00467BF7" w:rsidRPr="00082D6F">
        <w:rPr>
          <w:rFonts w:ascii="仿宋" w:eastAsia="仿宋" w:hAnsi="仿宋" w:hint="eastAsia"/>
          <w:b w:val="0"/>
          <w:bCs w:val="0"/>
          <w:sz w:val="32"/>
          <w:szCs w:val="32"/>
        </w:rPr>
        <w:t>十</w:t>
      </w:r>
      <w:r w:rsidR="00E76B25">
        <w:rPr>
          <w:rFonts w:ascii="仿宋" w:eastAsia="仿宋" w:hAnsi="仿宋" w:hint="eastAsia"/>
          <w:b w:val="0"/>
          <w:bCs w:val="0"/>
          <w:sz w:val="32"/>
          <w:szCs w:val="32"/>
        </w:rPr>
        <w:t>二</w:t>
      </w:r>
      <w:r w:rsidRPr="00082D6F">
        <w:rPr>
          <w:rFonts w:ascii="仿宋" w:eastAsia="仿宋" w:hAnsi="仿宋" w:hint="eastAsia"/>
          <w:b w:val="0"/>
          <w:bCs w:val="0"/>
          <w:sz w:val="32"/>
          <w:szCs w:val="32"/>
        </w:rPr>
        <w:t>条 承诺提供</w:t>
      </w:r>
      <w:r w:rsidR="00C715F6" w:rsidRPr="00082D6F">
        <w:rPr>
          <w:rFonts w:ascii="仿宋" w:eastAsia="仿宋" w:hAnsi="仿宋" w:hint="eastAsia"/>
          <w:b w:val="0"/>
          <w:bCs w:val="0"/>
          <w:sz w:val="32"/>
          <w:szCs w:val="32"/>
        </w:rPr>
        <w:t>自筹资金的项目，项目承担单位应当履行合同或任务书的约定，及时</w:t>
      </w:r>
      <w:r w:rsidRPr="00082D6F">
        <w:rPr>
          <w:rFonts w:ascii="仿宋" w:eastAsia="仿宋" w:hAnsi="仿宋" w:hint="eastAsia"/>
          <w:b w:val="0"/>
          <w:bCs w:val="0"/>
          <w:sz w:val="32"/>
          <w:szCs w:val="32"/>
        </w:rPr>
        <w:t>落实自筹资金。在保证项目正常实施并完成约定指标任务的前提下，自筹经费额度可根据科技项目实际需求进行适当调整。</w:t>
      </w:r>
    </w:p>
    <w:p w:rsidR="007F591D" w:rsidRPr="000F65F9" w:rsidRDefault="007F591D" w:rsidP="00621671">
      <w:pPr>
        <w:pStyle w:val="af2"/>
        <w:widowControl w:val="0"/>
        <w:spacing w:line="360" w:lineRule="auto"/>
        <w:ind w:firstLineChars="204" w:firstLine="653"/>
        <w:jc w:val="both"/>
        <w:rPr>
          <w:rFonts w:ascii="仿宋" w:eastAsia="仿宋" w:hAnsi="仿宋"/>
          <w:b w:val="0"/>
          <w:bCs w:val="0"/>
          <w:sz w:val="32"/>
          <w:szCs w:val="32"/>
        </w:rPr>
      </w:pPr>
      <w:r w:rsidRPr="000F65F9">
        <w:rPr>
          <w:rFonts w:ascii="仿宋" w:eastAsia="仿宋" w:hAnsi="仿宋" w:hint="eastAsia"/>
          <w:b w:val="0"/>
          <w:bCs w:val="0"/>
          <w:sz w:val="32"/>
          <w:szCs w:val="32"/>
        </w:rPr>
        <w:t>第十</w:t>
      </w:r>
      <w:r w:rsidR="00E76B25">
        <w:rPr>
          <w:rFonts w:ascii="仿宋" w:eastAsia="仿宋" w:hAnsi="仿宋" w:hint="eastAsia"/>
          <w:b w:val="0"/>
          <w:bCs w:val="0"/>
          <w:sz w:val="32"/>
          <w:szCs w:val="32"/>
        </w:rPr>
        <w:t>三</w:t>
      </w:r>
      <w:r w:rsidRPr="000F65F9">
        <w:rPr>
          <w:rFonts w:ascii="仿宋" w:eastAsia="仿宋" w:hAnsi="仿宋" w:hint="eastAsia"/>
          <w:b w:val="0"/>
          <w:bCs w:val="0"/>
          <w:sz w:val="32"/>
          <w:szCs w:val="32"/>
        </w:rPr>
        <w:t>条 需要核拨</w:t>
      </w:r>
      <w:r w:rsidRPr="00B86599">
        <w:rPr>
          <w:rFonts w:ascii="仿宋" w:eastAsia="仿宋" w:hAnsi="仿宋" w:hint="eastAsia"/>
          <w:b w:val="0"/>
          <w:bCs w:val="0"/>
          <w:sz w:val="32"/>
          <w:szCs w:val="32"/>
        </w:rPr>
        <w:t>合作、协作</w:t>
      </w:r>
      <w:r w:rsidRPr="000F65F9">
        <w:rPr>
          <w:rFonts w:ascii="仿宋" w:eastAsia="仿宋" w:hAnsi="仿宋" w:hint="eastAsia"/>
          <w:b w:val="0"/>
          <w:bCs w:val="0"/>
          <w:sz w:val="32"/>
          <w:szCs w:val="32"/>
        </w:rPr>
        <w:t>经费的，项目承担单位</w:t>
      </w:r>
    </w:p>
    <w:p w:rsidR="007F591D" w:rsidRDefault="007F591D"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应当及时按预算核拨项目合作、协作单位经费，并加强对核</w:t>
      </w:r>
      <w:r w:rsidRPr="000F65F9">
        <w:rPr>
          <w:rFonts w:ascii="仿宋" w:eastAsia="仿宋" w:hAnsi="仿宋" w:hint="eastAsia"/>
          <w:b w:val="0"/>
          <w:bCs w:val="0"/>
          <w:sz w:val="32"/>
          <w:szCs w:val="32"/>
        </w:rPr>
        <w:lastRenderedPageBreak/>
        <w:t>拨经费的监督管理。</w:t>
      </w:r>
    </w:p>
    <w:p w:rsidR="00B839D0" w:rsidRPr="00E46210" w:rsidRDefault="00E658A9" w:rsidP="00621671">
      <w:pPr>
        <w:pStyle w:val="20"/>
        <w:widowControl w:val="0"/>
        <w:shd w:val="clear" w:color="auto" w:fill="FFFFFF"/>
        <w:spacing w:line="360" w:lineRule="auto"/>
        <w:ind w:firstLineChars="196" w:firstLine="627"/>
        <w:jc w:val="both"/>
        <w:rPr>
          <w:rFonts w:ascii="仿宋" w:eastAsia="仿宋" w:hAnsi="仿宋" w:hint="default"/>
          <w:b w:val="0"/>
          <w:color w:val="000000"/>
          <w:sz w:val="32"/>
          <w:szCs w:val="32"/>
        </w:rPr>
      </w:pPr>
      <w:r w:rsidRPr="00E46210">
        <w:rPr>
          <w:rFonts w:ascii="仿宋" w:eastAsia="仿宋" w:hAnsi="仿宋"/>
          <w:b w:val="0"/>
          <w:sz w:val="32"/>
          <w:szCs w:val="32"/>
        </w:rPr>
        <w:t>第十</w:t>
      </w:r>
      <w:r w:rsidR="00E76B25">
        <w:rPr>
          <w:rFonts w:ascii="仿宋" w:eastAsia="仿宋" w:hAnsi="仿宋"/>
          <w:b w:val="0"/>
          <w:sz w:val="32"/>
          <w:szCs w:val="32"/>
        </w:rPr>
        <w:t>四</w:t>
      </w:r>
      <w:r w:rsidRPr="00E46210">
        <w:rPr>
          <w:rFonts w:ascii="仿宋" w:eastAsia="仿宋" w:hAnsi="仿宋"/>
          <w:b w:val="0"/>
          <w:sz w:val="32"/>
          <w:szCs w:val="32"/>
        </w:rPr>
        <w:t xml:space="preserve">条 </w:t>
      </w:r>
      <w:r w:rsidR="00B839D0" w:rsidRPr="00E46210">
        <w:rPr>
          <w:rFonts w:ascii="仿宋" w:eastAsia="仿宋" w:hAnsi="仿宋"/>
          <w:b w:val="0"/>
          <w:sz w:val="32"/>
          <w:szCs w:val="32"/>
        </w:rPr>
        <w:t>承担单位要建立健全科研财务助理制度，为科研人员在项目预算编制和调剂、资金支出、财务决算和验收方面提供服务，</w:t>
      </w:r>
      <w:r w:rsidR="00B839D0" w:rsidRPr="00E46210">
        <w:rPr>
          <w:rFonts w:ascii="仿宋" w:eastAsia="仿宋" w:hAnsi="仿宋"/>
          <w:b w:val="0"/>
          <w:color w:val="000000"/>
          <w:sz w:val="32"/>
          <w:szCs w:val="32"/>
        </w:rPr>
        <w:t>科研财务助理所需费用可由项目承担单位根据情况通过科研项目资金等渠道解决。</w:t>
      </w:r>
    </w:p>
    <w:p w:rsidR="00B839D0" w:rsidRPr="00E46210" w:rsidRDefault="00E46210" w:rsidP="00621671">
      <w:pPr>
        <w:pStyle w:val="20"/>
        <w:widowControl w:val="0"/>
        <w:shd w:val="clear" w:color="auto" w:fill="FFFFFF"/>
        <w:spacing w:line="360" w:lineRule="auto"/>
        <w:ind w:firstLineChars="196" w:firstLine="627"/>
        <w:jc w:val="both"/>
        <w:rPr>
          <w:rFonts w:ascii="仿宋" w:eastAsia="仿宋" w:hAnsi="仿宋" w:hint="default"/>
          <w:b w:val="0"/>
          <w:color w:val="000000"/>
          <w:sz w:val="32"/>
          <w:szCs w:val="32"/>
        </w:rPr>
      </w:pPr>
      <w:r w:rsidRPr="00E46210">
        <w:rPr>
          <w:rFonts w:ascii="仿宋" w:eastAsia="仿宋" w:hAnsi="仿宋"/>
          <w:b w:val="0"/>
          <w:sz w:val="32"/>
          <w:szCs w:val="32"/>
        </w:rPr>
        <w:t>第十</w:t>
      </w:r>
      <w:r w:rsidR="00E76B25">
        <w:rPr>
          <w:rFonts w:ascii="仿宋" w:eastAsia="仿宋" w:hAnsi="仿宋"/>
          <w:b w:val="0"/>
          <w:sz w:val="32"/>
          <w:szCs w:val="32"/>
        </w:rPr>
        <w:t>五</w:t>
      </w:r>
      <w:r w:rsidRPr="00E46210">
        <w:rPr>
          <w:rFonts w:ascii="仿宋" w:eastAsia="仿宋" w:hAnsi="仿宋"/>
          <w:b w:val="0"/>
          <w:sz w:val="32"/>
          <w:szCs w:val="32"/>
        </w:rPr>
        <w:t xml:space="preserve">条 </w:t>
      </w:r>
      <w:r w:rsidR="00E658A9" w:rsidRPr="00E46210">
        <w:rPr>
          <w:rFonts w:ascii="仿宋" w:eastAsia="仿宋" w:hAnsi="仿宋"/>
          <w:b w:val="0"/>
          <w:sz w:val="32"/>
          <w:szCs w:val="32"/>
        </w:rPr>
        <w:t>承担单位应当</w:t>
      </w:r>
      <w:r w:rsidR="00E658A9" w:rsidRPr="00E46210">
        <w:rPr>
          <w:rFonts w:ascii="仿宋" w:eastAsia="仿宋" w:hAnsi="仿宋"/>
          <w:b w:val="0"/>
          <w:color w:val="000000"/>
          <w:sz w:val="32"/>
          <w:szCs w:val="32"/>
        </w:rPr>
        <w:t>制定符合科研实际需要的内部报销规定，切实解决野外考察、心理测试、调查研究等科研活动中无法取得发票或财政性票据、无法使用公务卡，以及邀请外国专家来华参加学术交流发生费用等的报销问题。</w:t>
      </w:r>
    </w:p>
    <w:p w:rsidR="009726DB" w:rsidRPr="00E46210" w:rsidRDefault="009726DB" w:rsidP="00621671">
      <w:pPr>
        <w:pStyle w:val="af2"/>
        <w:widowControl w:val="0"/>
        <w:spacing w:line="360" w:lineRule="auto"/>
        <w:ind w:firstLineChars="201" w:firstLine="643"/>
        <w:jc w:val="both"/>
        <w:rPr>
          <w:rFonts w:ascii="仿宋" w:eastAsia="仿宋" w:hAnsi="仿宋"/>
          <w:b w:val="0"/>
          <w:bCs w:val="0"/>
          <w:sz w:val="32"/>
          <w:szCs w:val="32"/>
        </w:rPr>
      </w:pPr>
      <w:r w:rsidRPr="00E46210">
        <w:rPr>
          <w:rFonts w:ascii="仿宋" w:eastAsia="仿宋" w:hAnsi="仿宋" w:hint="eastAsia"/>
          <w:b w:val="0"/>
          <w:bCs w:val="0"/>
          <w:sz w:val="32"/>
          <w:szCs w:val="32"/>
        </w:rPr>
        <w:t>第十</w:t>
      </w:r>
      <w:r w:rsidR="00E76B25">
        <w:rPr>
          <w:rFonts w:ascii="仿宋" w:eastAsia="仿宋" w:hAnsi="仿宋" w:hint="eastAsia"/>
          <w:b w:val="0"/>
          <w:bCs w:val="0"/>
          <w:sz w:val="32"/>
          <w:szCs w:val="32"/>
        </w:rPr>
        <w:t>六</w:t>
      </w:r>
      <w:r w:rsidRPr="00E46210">
        <w:rPr>
          <w:rFonts w:ascii="仿宋" w:eastAsia="仿宋" w:hAnsi="仿宋" w:hint="eastAsia"/>
          <w:b w:val="0"/>
          <w:bCs w:val="0"/>
          <w:sz w:val="32"/>
          <w:szCs w:val="32"/>
        </w:rPr>
        <w:t>条 改进高校、科研院所科研人员差旅费管理。高校、科研院所可根据科研工作实际需要，按照精简高效、厉行节约的原则，研究制定差旅费管理办法，合理确定科研人员乘坐交通工具等级和住宿费标准。对于难以取得住宿费发票的，高校、科研院所在确保真实性的前提下，据实报销城市间交通费，并按规定标准发放伙食补助费和公杂费。</w:t>
      </w:r>
    </w:p>
    <w:p w:rsidR="009726DB" w:rsidRPr="00E46210" w:rsidRDefault="009726DB" w:rsidP="00621671">
      <w:pPr>
        <w:pStyle w:val="af2"/>
        <w:widowControl w:val="0"/>
        <w:spacing w:line="360" w:lineRule="auto"/>
        <w:ind w:firstLine="480"/>
        <w:jc w:val="both"/>
        <w:rPr>
          <w:rFonts w:ascii="仿宋" w:eastAsia="仿宋" w:hAnsi="仿宋" w:cs="Times New Roman"/>
          <w:b w:val="0"/>
          <w:bCs w:val="0"/>
          <w:color w:val="000000"/>
          <w:sz w:val="32"/>
          <w:szCs w:val="32"/>
        </w:rPr>
      </w:pPr>
      <w:r w:rsidRPr="00E46210">
        <w:rPr>
          <w:rFonts w:ascii="仿宋" w:eastAsia="仿宋" w:hAnsi="仿宋" w:cs="Times New Roman" w:hint="eastAsia"/>
          <w:b w:val="0"/>
          <w:bCs w:val="0"/>
          <w:color w:val="000000"/>
          <w:sz w:val="32"/>
          <w:szCs w:val="32"/>
        </w:rPr>
        <w:t xml:space="preserve"> </w:t>
      </w:r>
      <w:r w:rsidRPr="00E46210">
        <w:rPr>
          <w:rFonts w:ascii="仿宋" w:eastAsia="仿宋" w:hAnsi="仿宋" w:hint="eastAsia"/>
          <w:b w:val="0"/>
          <w:bCs w:val="0"/>
          <w:sz w:val="32"/>
          <w:szCs w:val="32"/>
        </w:rPr>
        <w:t>第十</w:t>
      </w:r>
      <w:r w:rsidR="00E76B25">
        <w:rPr>
          <w:rFonts w:ascii="仿宋" w:eastAsia="仿宋" w:hAnsi="仿宋" w:hint="eastAsia"/>
          <w:b w:val="0"/>
          <w:bCs w:val="0"/>
          <w:sz w:val="32"/>
          <w:szCs w:val="32"/>
        </w:rPr>
        <w:t>七</w:t>
      </w:r>
      <w:r w:rsidRPr="00E46210">
        <w:rPr>
          <w:rFonts w:ascii="仿宋" w:eastAsia="仿宋" w:hAnsi="仿宋" w:hint="eastAsia"/>
          <w:b w:val="0"/>
          <w:bCs w:val="0"/>
          <w:sz w:val="32"/>
          <w:szCs w:val="32"/>
        </w:rPr>
        <w:t xml:space="preserve">条 </w:t>
      </w:r>
      <w:r w:rsidRPr="00E46210">
        <w:rPr>
          <w:rFonts w:ascii="仿宋" w:eastAsia="仿宋" w:hAnsi="仿宋" w:cs="Times New Roman"/>
          <w:b w:val="0"/>
          <w:bCs w:val="0"/>
          <w:color w:val="000000"/>
          <w:sz w:val="32"/>
          <w:szCs w:val="32"/>
        </w:rPr>
        <w:t>完善高校、科研院所会议</w:t>
      </w:r>
      <w:r w:rsidR="00FD0EBF" w:rsidRPr="00E46210">
        <w:rPr>
          <w:rFonts w:ascii="仿宋" w:eastAsia="仿宋" w:hAnsi="仿宋" w:cs="Times New Roman" w:hint="eastAsia"/>
          <w:b w:val="0"/>
          <w:bCs w:val="0"/>
          <w:color w:val="000000"/>
          <w:sz w:val="32"/>
          <w:szCs w:val="32"/>
        </w:rPr>
        <w:t>费</w:t>
      </w:r>
      <w:r w:rsidRPr="00E46210">
        <w:rPr>
          <w:rFonts w:ascii="仿宋" w:eastAsia="仿宋" w:hAnsi="仿宋" w:cs="Times New Roman"/>
          <w:b w:val="0"/>
          <w:bCs w:val="0"/>
          <w:color w:val="000000"/>
          <w:sz w:val="32"/>
          <w:szCs w:val="32"/>
        </w:rPr>
        <w:t>管理。</w:t>
      </w:r>
      <w:r w:rsidRPr="00E46210">
        <w:rPr>
          <w:rFonts w:ascii="仿宋" w:eastAsia="仿宋" w:hAnsi="仿宋" w:cs="Times New Roman" w:hint="eastAsia"/>
          <w:b w:val="0"/>
          <w:bCs w:val="0"/>
          <w:color w:val="000000"/>
          <w:sz w:val="32"/>
          <w:szCs w:val="32"/>
        </w:rPr>
        <w:t>高校、科研院所因科研需要举办的业务性会议（如学术会议、研讨会、评审会、座谈会、答辩会等），会议次数、天数、人数以及会议费开支范围、标准等，由高校、科研院所按照实事求是、精简高效、厉行节约的原则确定。会议代表参加会议所发生的城市间交通费，原则上按差旅费管理规定由所在单位报销；因工作需要，邀请国内外专家、学者和有关人员参加会议，</w:t>
      </w:r>
      <w:r w:rsidRPr="00E46210">
        <w:rPr>
          <w:rFonts w:ascii="仿宋" w:eastAsia="仿宋" w:hAnsi="仿宋" w:cs="Times New Roman" w:hint="eastAsia"/>
          <w:b w:val="0"/>
          <w:bCs w:val="0"/>
          <w:color w:val="000000"/>
          <w:sz w:val="32"/>
          <w:szCs w:val="32"/>
        </w:rPr>
        <w:lastRenderedPageBreak/>
        <w:t>对确需负担的城市间交通费、国际旅费，可由主办单位在会议费等费用中报销。</w:t>
      </w:r>
    </w:p>
    <w:p w:rsidR="009726DB" w:rsidRPr="00E46210" w:rsidRDefault="009726DB" w:rsidP="00621671">
      <w:pPr>
        <w:pStyle w:val="20"/>
        <w:widowControl w:val="0"/>
        <w:shd w:val="clear" w:color="auto" w:fill="FFFFFF"/>
        <w:spacing w:line="360" w:lineRule="auto"/>
        <w:ind w:firstLine="482"/>
        <w:jc w:val="both"/>
        <w:rPr>
          <w:rFonts w:ascii="仿宋" w:eastAsia="仿宋" w:hAnsi="仿宋" w:hint="default"/>
          <w:b w:val="0"/>
          <w:color w:val="000000"/>
          <w:sz w:val="32"/>
          <w:szCs w:val="32"/>
        </w:rPr>
      </w:pPr>
      <w:r w:rsidRPr="00E46210">
        <w:rPr>
          <w:rFonts w:ascii="仿宋" w:eastAsia="仿宋" w:hAnsi="仿宋"/>
          <w:b w:val="0"/>
          <w:sz w:val="32"/>
          <w:szCs w:val="32"/>
        </w:rPr>
        <w:t xml:space="preserve"> 第十</w:t>
      </w:r>
      <w:r w:rsidR="00E76B25">
        <w:rPr>
          <w:rFonts w:ascii="仿宋" w:eastAsia="仿宋" w:hAnsi="仿宋"/>
          <w:b w:val="0"/>
          <w:sz w:val="32"/>
          <w:szCs w:val="32"/>
        </w:rPr>
        <w:t>八</w:t>
      </w:r>
      <w:r w:rsidRPr="00E46210">
        <w:rPr>
          <w:rFonts w:ascii="仿宋" w:eastAsia="仿宋" w:hAnsi="仿宋"/>
          <w:b w:val="0"/>
          <w:sz w:val="32"/>
          <w:szCs w:val="32"/>
        </w:rPr>
        <w:t xml:space="preserve">条 </w:t>
      </w:r>
      <w:r w:rsidRPr="00E46210">
        <w:rPr>
          <w:rFonts w:ascii="仿宋" w:eastAsia="仿宋" w:hAnsi="仿宋"/>
          <w:b w:val="0"/>
          <w:color w:val="000000"/>
          <w:sz w:val="32"/>
          <w:szCs w:val="32"/>
        </w:rPr>
        <w:t>完善高校、科研院所咨询费管理。高校、科研院所可根据科研活动实际需要，按照实事求是、精简高效、厉行节约的原则，研究制定科研类咨询费管理办法，合理确定咨询费开支标准。</w:t>
      </w:r>
    </w:p>
    <w:p w:rsidR="00C645C8" w:rsidRPr="00E46210" w:rsidRDefault="009726DB" w:rsidP="00621671">
      <w:pPr>
        <w:pStyle w:val="20"/>
        <w:widowControl w:val="0"/>
        <w:shd w:val="clear" w:color="auto" w:fill="FFFFFF"/>
        <w:spacing w:line="360" w:lineRule="auto"/>
        <w:ind w:firstLineChars="200" w:firstLine="640"/>
        <w:jc w:val="both"/>
        <w:rPr>
          <w:rFonts w:ascii="仿宋" w:eastAsia="仿宋" w:hAnsi="仿宋" w:hint="default"/>
          <w:b w:val="0"/>
          <w:color w:val="000000"/>
          <w:sz w:val="32"/>
          <w:szCs w:val="32"/>
        </w:rPr>
      </w:pPr>
      <w:r w:rsidRPr="00E46210">
        <w:rPr>
          <w:rFonts w:ascii="仿宋" w:eastAsia="仿宋" w:hAnsi="仿宋"/>
          <w:b w:val="0"/>
          <w:sz w:val="32"/>
          <w:szCs w:val="32"/>
        </w:rPr>
        <w:t>第十</w:t>
      </w:r>
      <w:r w:rsidR="00E76B25">
        <w:rPr>
          <w:rFonts w:ascii="仿宋" w:eastAsia="仿宋" w:hAnsi="仿宋"/>
          <w:b w:val="0"/>
          <w:sz w:val="32"/>
          <w:szCs w:val="32"/>
        </w:rPr>
        <w:t>九</w:t>
      </w:r>
      <w:r w:rsidRPr="00E46210">
        <w:rPr>
          <w:rFonts w:ascii="仿宋" w:eastAsia="仿宋" w:hAnsi="仿宋"/>
          <w:b w:val="0"/>
          <w:sz w:val="32"/>
          <w:szCs w:val="32"/>
        </w:rPr>
        <w:t xml:space="preserve">条 </w:t>
      </w:r>
      <w:r w:rsidRPr="00E46210">
        <w:rPr>
          <w:rFonts w:ascii="仿宋" w:eastAsia="仿宋" w:hAnsi="仿宋"/>
          <w:b w:val="0"/>
          <w:color w:val="000000"/>
          <w:sz w:val="32"/>
          <w:szCs w:val="32"/>
        </w:rPr>
        <w:t>完善高校、科研院所科研仪器</w:t>
      </w:r>
      <w:r w:rsidR="00FD0EBF" w:rsidRPr="00E46210">
        <w:rPr>
          <w:rFonts w:ascii="仿宋" w:eastAsia="仿宋" w:hAnsi="仿宋"/>
          <w:b w:val="0"/>
          <w:color w:val="000000"/>
          <w:sz w:val="32"/>
          <w:szCs w:val="32"/>
        </w:rPr>
        <w:t>政府</w:t>
      </w:r>
      <w:r w:rsidRPr="00E46210">
        <w:rPr>
          <w:rFonts w:ascii="仿宋" w:eastAsia="仿宋" w:hAnsi="仿宋"/>
          <w:b w:val="0"/>
          <w:color w:val="000000"/>
          <w:sz w:val="32"/>
          <w:szCs w:val="32"/>
        </w:rPr>
        <w:t>采购管理。高校、科研院所可自行组织或者委托</w:t>
      </w:r>
      <w:r w:rsidR="00FD0EBF" w:rsidRPr="00E46210">
        <w:rPr>
          <w:rFonts w:ascii="仿宋" w:eastAsia="仿宋" w:hAnsi="仿宋"/>
          <w:b w:val="0"/>
          <w:color w:val="000000"/>
          <w:sz w:val="32"/>
          <w:szCs w:val="32"/>
        </w:rPr>
        <w:t>采购</w:t>
      </w:r>
      <w:r w:rsidRPr="00E46210">
        <w:rPr>
          <w:rFonts w:ascii="仿宋" w:eastAsia="仿宋" w:hAnsi="仿宋"/>
          <w:b w:val="0"/>
          <w:color w:val="000000"/>
          <w:sz w:val="32"/>
          <w:szCs w:val="32"/>
        </w:rPr>
        <w:t>代理机构组织采购科研仪器设备，采购活动应按照政府采购法律制度规定执行。</w:t>
      </w:r>
      <w:r w:rsidR="00FD0EBF" w:rsidRPr="00E46210">
        <w:rPr>
          <w:rFonts w:ascii="仿宋" w:eastAsia="仿宋" w:hAnsi="仿宋"/>
          <w:b w:val="0"/>
          <w:color w:val="000000"/>
          <w:sz w:val="32"/>
          <w:szCs w:val="32"/>
        </w:rPr>
        <w:t>市属</w:t>
      </w:r>
      <w:r w:rsidRPr="00E46210">
        <w:rPr>
          <w:rFonts w:ascii="仿宋" w:eastAsia="仿宋" w:hAnsi="仿宋"/>
          <w:b w:val="0"/>
          <w:color w:val="000000"/>
          <w:sz w:val="32"/>
          <w:szCs w:val="32"/>
        </w:rPr>
        <w:t>高校、科研院所</w:t>
      </w:r>
      <w:r w:rsidR="00FD0EBF" w:rsidRPr="00E46210">
        <w:rPr>
          <w:rFonts w:ascii="仿宋" w:eastAsia="仿宋" w:hAnsi="仿宋"/>
          <w:b w:val="0"/>
          <w:color w:val="000000"/>
          <w:sz w:val="32"/>
          <w:szCs w:val="32"/>
        </w:rPr>
        <w:t>采购科研仪器设备时，需申请变更政府采购方式的，可注明“科研仪器设备”，市财政局要优先审批。</w:t>
      </w:r>
      <w:r w:rsidR="007509BD" w:rsidRPr="00E46210">
        <w:rPr>
          <w:rFonts w:ascii="仿宋" w:eastAsia="仿宋" w:hAnsi="仿宋"/>
          <w:b w:val="0"/>
          <w:color w:val="000000"/>
          <w:sz w:val="32"/>
          <w:szCs w:val="32"/>
        </w:rPr>
        <w:t>高校、科研院所</w:t>
      </w:r>
      <w:r w:rsidRPr="00E46210">
        <w:rPr>
          <w:rFonts w:ascii="仿宋" w:eastAsia="仿宋" w:hAnsi="仿宋"/>
          <w:b w:val="0"/>
          <w:color w:val="000000"/>
          <w:sz w:val="32"/>
          <w:szCs w:val="32"/>
        </w:rPr>
        <w:t>可在政府采购评审专家库外自行选择科研仪器设备评审专家。</w:t>
      </w:r>
      <w:r w:rsidR="00C645C8" w:rsidRPr="00E46210">
        <w:rPr>
          <w:rFonts w:ascii="仿宋" w:eastAsia="仿宋" w:hAnsi="仿宋"/>
          <w:b w:val="0"/>
          <w:color w:val="000000"/>
          <w:sz w:val="32"/>
          <w:szCs w:val="32"/>
        </w:rPr>
        <w:t>在采购活动中，高校、科研院所要切实做好监督管理，做到全程公开、透明、可追溯。</w:t>
      </w:r>
    </w:p>
    <w:p w:rsidR="009726DB" w:rsidRPr="006C1854" w:rsidRDefault="009726DB" w:rsidP="00621671">
      <w:pPr>
        <w:pStyle w:val="20"/>
        <w:widowControl w:val="0"/>
        <w:shd w:val="clear" w:color="auto" w:fill="FFFFFF"/>
        <w:spacing w:line="360" w:lineRule="auto"/>
        <w:ind w:firstLineChars="200" w:firstLine="640"/>
        <w:jc w:val="both"/>
        <w:rPr>
          <w:rFonts w:ascii="仿宋" w:eastAsia="仿宋" w:hAnsi="仿宋" w:hint="default"/>
          <w:b w:val="0"/>
          <w:color w:val="000000"/>
          <w:sz w:val="32"/>
          <w:szCs w:val="32"/>
        </w:rPr>
      </w:pPr>
      <w:r w:rsidRPr="006C1854">
        <w:rPr>
          <w:rFonts w:ascii="仿宋" w:eastAsia="仿宋" w:hAnsi="仿宋"/>
          <w:b w:val="0"/>
          <w:color w:val="000000"/>
          <w:sz w:val="32"/>
          <w:szCs w:val="32"/>
        </w:rPr>
        <w:t>采购进口科研仪器设备实行备案制管理，</w:t>
      </w:r>
      <w:r w:rsidR="007509BD" w:rsidRPr="006C1854">
        <w:rPr>
          <w:rFonts w:ascii="仿宋" w:eastAsia="仿宋" w:hAnsi="仿宋"/>
          <w:b w:val="0"/>
          <w:color w:val="000000"/>
          <w:sz w:val="32"/>
          <w:szCs w:val="32"/>
        </w:rPr>
        <w:t>高校、科研院所可自行选定参与论证的专家，专家论证意见随采购文件存档备查。</w:t>
      </w:r>
      <w:r w:rsidR="00C645C8" w:rsidRPr="006C1854">
        <w:rPr>
          <w:rFonts w:ascii="仿宋" w:eastAsia="仿宋" w:hAnsi="仿宋"/>
          <w:b w:val="0"/>
          <w:color w:val="000000"/>
          <w:sz w:val="32"/>
          <w:szCs w:val="32"/>
        </w:rPr>
        <w:t>已列入省财政厅统一发布的《浙江省政府采购进口产品清单》的，在清单有效期内可以直接采购。认真</w:t>
      </w:r>
      <w:r w:rsidRPr="006C1854">
        <w:rPr>
          <w:rFonts w:ascii="仿宋" w:eastAsia="仿宋" w:hAnsi="仿宋"/>
          <w:b w:val="0"/>
          <w:color w:val="000000"/>
          <w:sz w:val="32"/>
          <w:szCs w:val="32"/>
        </w:rPr>
        <w:t>落实进口科研教学用品免税政策。</w:t>
      </w:r>
    </w:p>
    <w:p w:rsidR="00BF76AB" w:rsidRPr="00D27B35" w:rsidRDefault="00C35791" w:rsidP="00621671">
      <w:pPr>
        <w:pStyle w:val="af2"/>
        <w:widowControl w:val="0"/>
        <w:spacing w:line="360" w:lineRule="auto"/>
        <w:ind w:firstLine="15"/>
        <w:jc w:val="both"/>
        <w:rPr>
          <w:rFonts w:ascii="仿宋" w:eastAsia="仿宋" w:hAnsi="仿宋"/>
          <w:b w:val="0"/>
          <w:bCs w:val="0"/>
          <w:sz w:val="32"/>
          <w:szCs w:val="32"/>
        </w:rPr>
      </w:pPr>
      <w:r w:rsidRPr="00E46210">
        <w:rPr>
          <w:rFonts w:ascii="仿宋" w:eastAsia="仿宋" w:hAnsi="仿宋"/>
          <w:b w:val="0"/>
          <w:sz w:val="32"/>
          <w:szCs w:val="32"/>
        </w:rPr>
        <w:t xml:space="preserve">   </w:t>
      </w:r>
      <w:r w:rsidR="00E46210" w:rsidRPr="00E46210">
        <w:rPr>
          <w:rFonts w:ascii="仿宋" w:eastAsia="仿宋" w:hAnsi="仿宋" w:hint="eastAsia"/>
          <w:b w:val="0"/>
          <w:sz w:val="32"/>
          <w:szCs w:val="32"/>
        </w:rPr>
        <w:t xml:space="preserve"> </w:t>
      </w:r>
      <w:r w:rsidR="00E46210" w:rsidRPr="000A37F7">
        <w:rPr>
          <w:rFonts w:ascii="仿宋" w:eastAsia="仿宋" w:hAnsi="仿宋" w:hint="eastAsia"/>
          <w:b w:val="0"/>
          <w:bCs w:val="0"/>
          <w:sz w:val="32"/>
          <w:szCs w:val="32"/>
        </w:rPr>
        <w:t>第二十条 其它事业单位（包括医疗卫生机构）、社会组织承担市级科研类项目涉及的差旅费、会议费、咨询费以及科研仪器设备采购等</w:t>
      </w:r>
      <w:r w:rsidR="00E46210" w:rsidRPr="00D27B35">
        <w:rPr>
          <w:rFonts w:ascii="仿宋" w:eastAsia="仿宋" w:hAnsi="仿宋" w:hint="eastAsia"/>
          <w:b w:val="0"/>
          <w:bCs w:val="0"/>
          <w:sz w:val="32"/>
          <w:szCs w:val="32"/>
        </w:rPr>
        <w:t>，可参</w:t>
      </w:r>
      <w:r w:rsidR="000A37F7" w:rsidRPr="00D27B35">
        <w:rPr>
          <w:rFonts w:ascii="仿宋" w:eastAsia="仿宋" w:hAnsi="仿宋" w:hint="eastAsia"/>
          <w:b w:val="0"/>
          <w:bCs w:val="0"/>
          <w:sz w:val="32"/>
          <w:szCs w:val="32"/>
        </w:rPr>
        <w:t>照本办法</w:t>
      </w:r>
      <w:r w:rsidR="000A37F7" w:rsidRPr="00D27B35">
        <w:rPr>
          <w:rFonts w:ascii="仿宋" w:eastAsia="仿宋" w:hAnsi="仿宋"/>
          <w:b w:val="0"/>
          <w:sz w:val="32"/>
          <w:szCs w:val="32"/>
        </w:rPr>
        <w:t>第</w:t>
      </w:r>
      <w:r w:rsidR="00E76B25" w:rsidRPr="00D27B35">
        <w:rPr>
          <w:rFonts w:ascii="仿宋" w:eastAsia="仿宋" w:hAnsi="仿宋" w:hint="eastAsia"/>
          <w:b w:val="0"/>
          <w:sz w:val="32"/>
          <w:szCs w:val="32"/>
        </w:rPr>
        <w:t>十六、</w:t>
      </w:r>
      <w:r w:rsidR="000A37F7" w:rsidRPr="00D27B35">
        <w:rPr>
          <w:rFonts w:ascii="仿宋" w:eastAsia="仿宋" w:hAnsi="仿宋" w:hint="eastAsia"/>
          <w:b w:val="0"/>
          <w:sz w:val="32"/>
          <w:szCs w:val="32"/>
        </w:rPr>
        <w:t>十七、十八、</w:t>
      </w:r>
      <w:r w:rsidR="000A37F7" w:rsidRPr="00D27B35">
        <w:rPr>
          <w:rFonts w:ascii="仿宋" w:eastAsia="仿宋" w:hAnsi="仿宋" w:hint="eastAsia"/>
          <w:b w:val="0"/>
          <w:sz w:val="32"/>
          <w:szCs w:val="32"/>
        </w:rPr>
        <w:lastRenderedPageBreak/>
        <w:t>十九</w:t>
      </w:r>
      <w:r w:rsidR="000A37F7" w:rsidRPr="00D27B35">
        <w:rPr>
          <w:rFonts w:ascii="仿宋" w:eastAsia="仿宋" w:hAnsi="仿宋"/>
          <w:b w:val="0"/>
          <w:sz w:val="32"/>
          <w:szCs w:val="32"/>
        </w:rPr>
        <w:t>条</w:t>
      </w:r>
      <w:r w:rsidR="00E46210" w:rsidRPr="00D27B35">
        <w:rPr>
          <w:rFonts w:ascii="仿宋" w:eastAsia="仿宋" w:hAnsi="仿宋" w:hint="eastAsia"/>
          <w:b w:val="0"/>
          <w:bCs w:val="0"/>
          <w:sz w:val="32"/>
          <w:szCs w:val="32"/>
        </w:rPr>
        <w:t>执行。</w:t>
      </w:r>
    </w:p>
    <w:p w:rsidR="00103B78" w:rsidRPr="00B86599" w:rsidRDefault="00103B78" w:rsidP="00621671">
      <w:pPr>
        <w:pStyle w:val="af2"/>
        <w:widowControl w:val="0"/>
        <w:spacing w:line="360" w:lineRule="auto"/>
        <w:ind w:firstLine="15"/>
        <w:jc w:val="both"/>
        <w:rPr>
          <w:rFonts w:ascii="仿宋" w:eastAsia="仿宋" w:hAnsi="仿宋"/>
          <w:b w:val="0"/>
          <w:bCs w:val="0"/>
          <w:sz w:val="32"/>
          <w:szCs w:val="32"/>
        </w:rPr>
      </w:pPr>
      <w:r w:rsidRPr="00B86599">
        <w:rPr>
          <w:rFonts w:ascii="仿宋" w:eastAsia="仿宋" w:hAnsi="仿宋" w:hint="eastAsia"/>
          <w:b w:val="0"/>
          <w:bCs w:val="0"/>
          <w:sz w:val="32"/>
          <w:szCs w:val="32"/>
        </w:rPr>
        <w:t xml:space="preserve">　　第</w:t>
      </w:r>
      <w:r w:rsidR="006C1854" w:rsidRPr="000A37F7">
        <w:rPr>
          <w:rFonts w:ascii="仿宋" w:eastAsia="仿宋" w:hAnsi="仿宋" w:hint="eastAsia"/>
          <w:b w:val="0"/>
          <w:bCs w:val="0"/>
          <w:sz w:val="32"/>
          <w:szCs w:val="32"/>
        </w:rPr>
        <w:t>二十</w:t>
      </w:r>
      <w:r w:rsidR="00D27B35">
        <w:rPr>
          <w:rFonts w:ascii="仿宋" w:eastAsia="仿宋" w:hAnsi="仿宋" w:hint="eastAsia"/>
          <w:b w:val="0"/>
          <w:bCs w:val="0"/>
          <w:sz w:val="32"/>
          <w:szCs w:val="32"/>
        </w:rPr>
        <w:t>一</w:t>
      </w:r>
      <w:r w:rsidRPr="00B86599">
        <w:rPr>
          <w:rFonts w:ascii="仿宋" w:eastAsia="仿宋" w:hAnsi="仿宋" w:hint="eastAsia"/>
          <w:b w:val="0"/>
          <w:bCs w:val="0"/>
          <w:sz w:val="32"/>
          <w:szCs w:val="32"/>
        </w:rPr>
        <w:t>条 项目实施过程中，行政事业单位使用</w:t>
      </w:r>
      <w:r w:rsidR="00BB7C7D" w:rsidRPr="00B86599">
        <w:rPr>
          <w:rFonts w:ascii="仿宋" w:eastAsia="仿宋" w:hAnsi="仿宋" w:hint="eastAsia"/>
          <w:b w:val="0"/>
          <w:bCs w:val="0"/>
          <w:sz w:val="32"/>
          <w:szCs w:val="32"/>
        </w:rPr>
        <w:t>市级</w:t>
      </w:r>
      <w:r w:rsidRPr="00B86599">
        <w:rPr>
          <w:rFonts w:ascii="仿宋" w:eastAsia="仿宋" w:hAnsi="仿宋" w:hint="eastAsia"/>
          <w:b w:val="0"/>
          <w:bCs w:val="0"/>
          <w:sz w:val="32"/>
          <w:szCs w:val="32"/>
        </w:rPr>
        <w:t>财政资金形成的固定资产属于国有资产，应当按照有关国有资产管理的规定执行。承担单位</w:t>
      </w:r>
      <w:r w:rsidR="00BB7C7D" w:rsidRPr="00B86599">
        <w:rPr>
          <w:rFonts w:ascii="仿宋" w:eastAsia="仿宋" w:hAnsi="仿宋" w:hint="eastAsia"/>
          <w:b w:val="0"/>
          <w:bCs w:val="0"/>
          <w:sz w:val="32"/>
          <w:szCs w:val="32"/>
        </w:rPr>
        <w:t>使用市级</w:t>
      </w:r>
      <w:r w:rsidRPr="00B86599">
        <w:rPr>
          <w:rFonts w:ascii="仿宋" w:eastAsia="仿宋" w:hAnsi="仿宋" w:hint="eastAsia"/>
          <w:b w:val="0"/>
          <w:bCs w:val="0"/>
          <w:sz w:val="32"/>
          <w:szCs w:val="32"/>
        </w:rPr>
        <w:t>财政资金形成的大型科学仪器设备、科学数据、自然科技资源等，按照规定开放共享。</w:t>
      </w:r>
    </w:p>
    <w:p w:rsidR="000B4A40" w:rsidRDefault="00E50B61" w:rsidP="000B4A40">
      <w:pPr>
        <w:adjustRightInd w:val="0"/>
        <w:snapToGrid w:val="0"/>
        <w:spacing w:line="360" w:lineRule="auto"/>
        <w:rPr>
          <w:rFonts w:ascii="仿宋" w:eastAsia="仿宋" w:hAnsi="仿宋"/>
          <w:sz w:val="32"/>
          <w:szCs w:val="32"/>
        </w:rPr>
      </w:pPr>
      <w:r w:rsidRPr="000F65F9">
        <w:rPr>
          <w:rFonts w:ascii="仿宋" w:eastAsia="仿宋" w:hAnsi="仿宋" w:hint="eastAsia"/>
          <w:sz w:val="32"/>
          <w:szCs w:val="32"/>
        </w:rPr>
        <w:t xml:space="preserve">　　</w:t>
      </w:r>
      <w:r w:rsidR="00962E65" w:rsidRPr="00C715F6">
        <w:rPr>
          <w:rFonts w:ascii="仿宋" w:eastAsia="仿宋" w:hAnsi="仿宋" w:hint="eastAsia"/>
          <w:sz w:val="32"/>
          <w:szCs w:val="32"/>
        </w:rPr>
        <w:t>第二十</w:t>
      </w:r>
      <w:r w:rsidR="00D27B35">
        <w:rPr>
          <w:rFonts w:ascii="仿宋" w:eastAsia="仿宋" w:hAnsi="仿宋" w:hint="eastAsia"/>
          <w:sz w:val="32"/>
          <w:szCs w:val="32"/>
        </w:rPr>
        <w:t>二</w:t>
      </w:r>
      <w:r w:rsidR="00962E65" w:rsidRPr="00C715F6">
        <w:rPr>
          <w:rFonts w:ascii="仿宋" w:eastAsia="仿宋" w:hAnsi="仿宋" w:hint="eastAsia"/>
          <w:sz w:val="32"/>
          <w:szCs w:val="32"/>
        </w:rPr>
        <w:t>条 项目结束后，项目承担单位应当对科技项目经费的使用情况进行财务决算。</w:t>
      </w:r>
      <w:r w:rsidR="00962E65" w:rsidRPr="00C715F6">
        <w:rPr>
          <w:rFonts w:ascii="仿宋" w:eastAsia="仿宋" w:hAnsi="仿宋"/>
          <w:sz w:val="32"/>
          <w:szCs w:val="32"/>
        </w:rPr>
        <w:t>项目完成任务目标并通过验收后，结余资金按规定留归项目承担单位使用，</w:t>
      </w:r>
      <w:r w:rsidR="000B4A40" w:rsidRPr="00B64161">
        <w:rPr>
          <w:rFonts w:ascii="仿宋" w:eastAsia="仿宋" w:hAnsi="仿宋" w:hint="eastAsia"/>
          <w:sz w:val="32"/>
          <w:szCs w:val="32"/>
        </w:rPr>
        <w:t>在2年内由项目承担单位统筹安排用于科研活动的直接支出</w:t>
      </w:r>
      <w:r w:rsidR="000B4A40">
        <w:rPr>
          <w:rFonts w:ascii="仿宋" w:eastAsia="仿宋" w:hAnsi="仿宋" w:hint="eastAsia"/>
          <w:sz w:val="32"/>
          <w:szCs w:val="32"/>
        </w:rPr>
        <w:t>；</w:t>
      </w:r>
      <w:r w:rsidR="000B4A40" w:rsidRPr="00B64161">
        <w:rPr>
          <w:rFonts w:ascii="仿宋" w:eastAsia="仿宋" w:hAnsi="仿宋"/>
          <w:sz w:val="32"/>
          <w:szCs w:val="32"/>
        </w:rPr>
        <w:t>2</w:t>
      </w:r>
      <w:r w:rsidR="000B4A40" w:rsidRPr="00B64161">
        <w:rPr>
          <w:rFonts w:ascii="仿宋" w:eastAsia="仿宋" w:hAnsi="仿宋" w:hint="eastAsia"/>
          <w:sz w:val="32"/>
          <w:szCs w:val="32"/>
        </w:rPr>
        <w:t>年后未使用完的</w:t>
      </w:r>
      <w:r w:rsidR="000B4A40">
        <w:rPr>
          <w:rFonts w:ascii="仿宋" w:eastAsia="仿宋" w:hAnsi="仿宋" w:hint="eastAsia"/>
          <w:sz w:val="32"/>
          <w:szCs w:val="32"/>
        </w:rPr>
        <w:t>，</w:t>
      </w:r>
      <w:r w:rsidR="000B4A40" w:rsidRPr="00B64161">
        <w:rPr>
          <w:rFonts w:ascii="仿宋" w:eastAsia="仿宋" w:hAnsi="仿宋" w:hint="eastAsia"/>
          <w:sz w:val="32"/>
          <w:szCs w:val="32"/>
        </w:rPr>
        <w:t>由财政部门按规定收回。</w:t>
      </w:r>
    </w:p>
    <w:p w:rsidR="00962E65" w:rsidRPr="000F65F9" w:rsidRDefault="00962E65" w:rsidP="00621671">
      <w:pPr>
        <w:adjustRightInd w:val="0"/>
        <w:snapToGrid w:val="0"/>
        <w:spacing w:line="360" w:lineRule="auto"/>
        <w:ind w:firstLineChars="200" w:firstLine="640"/>
        <w:rPr>
          <w:rFonts w:ascii="仿宋" w:eastAsia="仿宋" w:hAnsi="仿宋"/>
          <w:b/>
          <w:bCs/>
          <w:sz w:val="32"/>
          <w:szCs w:val="32"/>
        </w:rPr>
      </w:pPr>
      <w:r w:rsidRPr="00D27B35">
        <w:rPr>
          <w:rFonts w:ascii="仿宋" w:eastAsia="仿宋" w:hAnsi="仿宋" w:hint="eastAsia"/>
          <w:color w:val="000000" w:themeColor="text1"/>
          <w:sz w:val="32"/>
          <w:szCs w:val="32"/>
        </w:rPr>
        <w:t>第二十</w:t>
      </w:r>
      <w:r w:rsidR="00D27B35" w:rsidRPr="00D27B35">
        <w:rPr>
          <w:rFonts w:ascii="仿宋" w:eastAsia="仿宋" w:hAnsi="仿宋" w:hint="eastAsia"/>
          <w:color w:val="000000" w:themeColor="text1"/>
          <w:sz w:val="32"/>
          <w:szCs w:val="32"/>
        </w:rPr>
        <w:t>三</w:t>
      </w:r>
      <w:r w:rsidRPr="00D27B35">
        <w:rPr>
          <w:rFonts w:ascii="仿宋" w:eastAsia="仿宋" w:hAnsi="仿宋" w:hint="eastAsia"/>
          <w:color w:val="000000" w:themeColor="text1"/>
          <w:sz w:val="32"/>
          <w:szCs w:val="32"/>
        </w:rPr>
        <w:t>条</w:t>
      </w:r>
      <w:r w:rsidR="009768E6">
        <w:rPr>
          <w:rFonts w:ascii="仿宋" w:eastAsia="仿宋" w:hAnsi="仿宋" w:hint="eastAsia"/>
          <w:color w:val="FF0000"/>
          <w:sz w:val="32"/>
          <w:szCs w:val="32"/>
        </w:rPr>
        <w:t xml:space="preserve"> </w:t>
      </w:r>
      <w:r w:rsidR="000F7460">
        <w:rPr>
          <w:rFonts w:ascii="仿宋" w:eastAsia="仿宋" w:hAnsi="仿宋" w:hint="eastAsia"/>
          <w:bCs/>
          <w:color w:val="000000"/>
          <w:kern w:val="0"/>
          <w:sz w:val="32"/>
          <w:szCs w:val="32"/>
        </w:rPr>
        <w:t>验收认定为结题和不通过的项目，以及终止</w:t>
      </w:r>
      <w:r w:rsidR="000F7460">
        <w:rPr>
          <w:rFonts w:ascii="仿宋" w:eastAsia="仿宋" w:hAnsi="仿宋"/>
          <w:bCs/>
          <w:color w:val="000000"/>
          <w:kern w:val="0"/>
          <w:sz w:val="32"/>
          <w:szCs w:val="32"/>
        </w:rPr>
        <w:t>实施的项目，财政结余经费按原拨付渠道</w:t>
      </w:r>
      <w:r w:rsidR="000F7460">
        <w:rPr>
          <w:rFonts w:ascii="仿宋" w:eastAsia="仿宋" w:hAnsi="仿宋" w:hint="eastAsia"/>
          <w:bCs/>
          <w:color w:val="000000"/>
          <w:kern w:val="0"/>
          <w:sz w:val="32"/>
          <w:szCs w:val="32"/>
        </w:rPr>
        <w:t>予以收回。</w:t>
      </w:r>
      <w:r w:rsidR="00AA7127" w:rsidRPr="000F65F9">
        <w:rPr>
          <w:rFonts w:ascii="仿宋" w:eastAsia="仿宋" w:hAnsi="仿宋" w:hint="eastAsia"/>
          <w:sz w:val="32"/>
          <w:szCs w:val="32"/>
        </w:rPr>
        <w:t>违规使用财政资金情节严重</w:t>
      </w:r>
      <w:r w:rsidR="00D27B35">
        <w:rPr>
          <w:rFonts w:ascii="仿宋" w:eastAsia="仿宋" w:hAnsi="仿宋" w:hint="eastAsia"/>
          <w:sz w:val="32"/>
          <w:szCs w:val="32"/>
        </w:rPr>
        <w:t>并</w:t>
      </w:r>
      <w:r w:rsidR="00AA7127" w:rsidRPr="000F65F9">
        <w:rPr>
          <w:rFonts w:ascii="仿宋" w:eastAsia="仿宋" w:hAnsi="仿宋" w:hint="eastAsia"/>
          <w:sz w:val="32"/>
          <w:szCs w:val="32"/>
        </w:rPr>
        <w:t>被勒令终止</w:t>
      </w:r>
      <w:r w:rsidR="0015733D" w:rsidRPr="000F65F9">
        <w:rPr>
          <w:rFonts w:ascii="仿宋" w:eastAsia="仿宋" w:hAnsi="仿宋" w:hint="eastAsia"/>
          <w:sz w:val="32"/>
          <w:szCs w:val="32"/>
        </w:rPr>
        <w:t>实施的项目，应当</w:t>
      </w:r>
      <w:r w:rsidRPr="000F65F9">
        <w:rPr>
          <w:rFonts w:ascii="仿宋" w:eastAsia="仿宋" w:hAnsi="仿宋" w:hint="eastAsia"/>
          <w:sz w:val="32"/>
          <w:szCs w:val="32"/>
        </w:rPr>
        <w:t>追回科技项目经费。</w:t>
      </w:r>
    </w:p>
    <w:p w:rsidR="005628CC" w:rsidRPr="00B86599" w:rsidRDefault="00B86599" w:rsidP="004D58B5">
      <w:pPr>
        <w:pStyle w:val="af2"/>
        <w:widowControl w:val="0"/>
        <w:spacing w:line="360" w:lineRule="auto"/>
        <w:ind w:firstLine="15"/>
        <w:jc w:val="center"/>
        <w:rPr>
          <w:rFonts w:ascii="仿宋" w:eastAsia="仿宋" w:hAnsi="仿宋"/>
          <w:bCs w:val="0"/>
          <w:sz w:val="32"/>
          <w:szCs w:val="32"/>
        </w:rPr>
      </w:pPr>
      <w:r>
        <w:rPr>
          <w:rFonts w:ascii="仿宋" w:eastAsia="仿宋" w:hAnsi="仿宋" w:hint="eastAsia"/>
          <w:bCs w:val="0"/>
          <w:sz w:val="32"/>
          <w:szCs w:val="32"/>
        </w:rPr>
        <w:t>第四</w:t>
      </w:r>
      <w:r w:rsidR="005628CC" w:rsidRPr="00B86599">
        <w:rPr>
          <w:rFonts w:ascii="仿宋" w:eastAsia="仿宋" w:hAnsi="仿宋" w:hint="eastAsia"/>
          <w:bCs w:val="0"/>
          <w:sz w:val="32"/>
          <w:szCs w:val="32"/>
        </w:rPr>
        <w:t>章 事后补助</w:t>
      </w:r>
    </w:p>
    <w:p w:rsidR="005628CC" w:rsidRPr="000F65F9" w:rsidRDefault="005628CC" w:rsidP="00621671">
      <w:pPr>
        <w:pStyle w:val="af2"/>
        <w:widowControl w:val="0"/>
        <w:spacing w:line="360" w:lineRule="auto"/>
        <w:ind w:firstLine="15"/>
        <w:jc w:val="both"/>
        <w:rPr>
          <w:rFonts w:ascii="仿宋" w:eastAsia="仿宋" w:hAnsi="仿宋"/>
          <w:b w:val="0"/>
          <w:bCs w:val="0"/>
          <w:sz w:val="32"/>
          <w:szCs w:val="32"/>
        </w:rPr>
      </w:pPr>
      <w:r w:rsidRPr="00B86599">
        <w:rPr>
          <w:rFonts w:ascii="仿宋" w:eastAsia="仿宋" w:hAnsi="仿宋" w:hint="eastAsia"/>
          <w:b w:val="0"/>
          <w:bCs w:val="0"/>
          <w:sz w:val="32"/>
          <w:szCs w:val="32"/>
        </w:rPr>
        <w:t xml:space="preserve">    </w:t>
      </w:r>
      <w:r w:rsidRPr="000F65F9">
        <w:rPr>
          <w:rFonts w:ascii="仿宋" w:eastAsia="仿宋" w:hAnsi="仿宋" w:hint="eastAsia"/>
          <w:b w:val="0"/>
          <w:bCs w:val="0"/>
          <w:sz w:val="32"/>
          <w:szCs w:val="32"/>
        </w:rPr>
        <w:t>第</w:t>
      </w:r>
      <w:r w:rsidR="00B86599">
        <w:rPr>
          <w:rFonts w:ascii="仿宋" w:eastAsia="仿宋" w:hAnsi="仿宋" w:hint="eastAsia"/>
          <w:b w:val="0"/>
          <w:bCs w:val="0"/>
          <w:sz w:val="32"/>
          <w:szCs w:val="32"/>
        </w:rPr>
        <w:t>二十</w:t>
      </w:r>
      <w:r w:rsidR="00D27B35">
        <w:rPr>
          <w:rFonts w:ascii="仿宋" w:eastAsia="仿宋" w:hAnsi="仿宋" w:hint="eastAsia"/>
          <w:b w:val="0"/>
          <w:bCs w:val="0"/>
          <w:sz w:val="32"/>
          <w:szCs w:val="32"/>
        </w:rPr>
        <w:t>四</w:t>
      </w:r>
      <w:r w:rsidRPr="000F65F9">
        <w:rPr>
          <w:rFonts w:ascii="仿宋" w:eastAsia="仿宋" w:hAnsi="仿宋" w:hint="eastAsia"/>
          <w:b w:val="0"/>
          <w:bCs w:val="0"/>
          <w:sz w:val="32"/>
          <w:szCs w:val="32"/>
        </w:rPr>
        <w:t>条 对由企业为主承担，预期能取得直接经济效益的成果转化和产业化项目，市财政可以事后补助方式给予支持。</w:t>
      </w:r>
    </w:p>
    <w:p w:rsidR="005628CC" w:rsidRPr="000F65F9" w:rsidRDefault="005628CC"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w:t>
      </w:r>
      <w:r w:rsidRPr="00B86599">
        <w:rPr>
          <w:rFonts w:ascii="仿宋" w:eastAsia="仿宋" w:hAnsi="仿宋" w:hint="eastAsia"/>
          <w:b w:val="0"/>
          <w:bCs w:val="0"/>
          <w:sz w:val="32"/>
          <w:szCs w:val="32"/>
        </w:rPr>
        <w:t xml:space="preserve">　</w:t>
      </w:r>
      <w:r w:rsidRPr="000F65F9">
        <w:rPr>
          <w:rFonts w:ascii="仿宋" w:eastAsia="仿宋" w:hAnsi="仿宋" w:hint="eastAsia"/>
          <w:b w:val="0"/>
          <w:bCs w:val="0"/>
          <w:sz w:val="32"/>
          <w:szCs w:val="32"/>
        </w:rPr>
        <w:t>企业先行利用自有资金投入成果转化产业化活动并符合市科技创新导向和立项要求的，视企业创新成果情况，财政补助经费一般按不高于项目研发总投入</w:t>
      </w:r>
      <w:r w:rsidRPr="00A718CF">
        <w:rPr>
          <w:rFonts w:ascii="仿宋" w:eastAsia="仿宋" w:hAnsi="仿宋" w:hint="eastAsia"/>
          <w:b w:val="0"/>
          <w:bCs w:val="0"/>
          <w:sz w:val="32"/>
          <w:szCs w:val="32"/>
        </w:rPr>
        <w:t>25%</w:t>
      </w:r>
      <w:r w:rsidRPr="000F65F9">
        <w:rPr>
          <w:rFonts w:ascii="仿宋" w:eastAsia="仿宋" w:hAnsi="仿宋" w:hint="eastAsia"/>
          <w:b w:val="0"/>
          <w:bCs w:val="0"/>
          <w:sz w:val="32"/>
          <w:szCs w:val="32"/>
        </w:rPr>
        <w:t>的比例予以一</w:t>
      </w:r>
      <w:r w:rsidRPr="000F65F9">
        <w:rPr>
          <w:rFonts w:ascii="仿宋" w:eastAsia="仿宋" w:hAnsi="仿宋" w:hint="eastAsia"/>
          <w:b w:val="0"/>
          <w:bCs w:val="0"/>
          <w:sz w:val="32"/>
          <w:szCs w:val="32"/>
        </w:rPr>
        <w:lastRenderedPageBreak/>
        <w:t>次性补助。初创期企业等特殊研发项目可采取一事一议的办法，适当提高补助比例。</w:t>
      </w:r>
    </w:p>
    <w:p w:rsidR="005628CC" w:rsidRPr="000F65F9" w:rsidRDefault="005628CC"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第</w:t>
      </w:r>
      <w:r w:rsidR="006C1854">
        <w:rPr>
          <w:rFonts w:ascii="仿宋" w:eastAsia="仿宋" w:hAnsi="仿宋" w:hint="eastAsia"/>
          <w:b w:val="0"/>
          <w:bCs w:val="0"/>
          <w:sz w:val="32"/>
          <w:szCs w:val="32"/>
        </w:rPr>
        <w:t>二十</w:t>
      </w:r>
      <w:r w:rsidR="00D27B35">
        <w:rPr>
          <w:rFonts w:ascii="仿宋" w:eastAsia="仿宋" w:hAnsi="仿宋" w:hint="eastAsia"/>
          <w:b w:val="0"/>
          <w:bCs w:val="0"/>
          <w:sz w:val="32"/>
          <w:szCs w:val="32"/>
        </w:rPr>
        <w:t>五</w:t>
      </w:r>
      <w:r w:rsidRPr="000F65F9">
        <w:rPr>
          <w:rFonts w:ascii="仿宋" w:eastAsia="仿宋" w:hAnsi="仿宋" w:hint="eastAsia"/>
          <w:b w:val="0"/>
          <w:bCs w:val="0"/>
          <w:sz w:val="32"/>
          <w:szCs w:val="32"/>
        </w:rPr>
        <w:t>条 事后补助项目应当在项目完成后，编制项目经费决算书，报告企业研发投入和创新成果情况。</w:t>
      </w:r>
    </w:p>
    <w:p w:rsidR="005628CC" w:rsidRPr="000F65F9" w:rsidRDefault="005628CC" w:rsidP="00621671">
      <w:pPr>
        <w:pStyle w:val="af2"/>
        <w:widowControl w:val="0"/>
        <w:spacing w:line="360" w:lineRule="auto"/>
        <w:ind w:firstLine="15"/>
        <w:jc w:val="both"/>
        <w:rPr>
          <w:rFonts w:ascii="仿宋" w:eastAsia="仿宋" w:hAnsi="仿宋"/>
          <w:b w:val="0"/>
          <w:bCs w:val="0"/>
          <w:sz w:val="32"/>
          <w:szCs w:val="32"/>
        </w:rPr>
      </w:pPr>
      <w:r w:rsidRPr="000F65F9">
        <w:rPr>
          <w:rFonts w:ascii="仿宋" w:eastAsia="仿宋" w:hAnsi="仿宋" w:hint="eastAsia"/>
          <w:b w:val="0"/>
          <w:bCs w:val="0"/>
          <w:sz w:val="32"/>
          <w:szCs w:val="32"/>
        </w:rPr>
        <w:t xml:space="preserve">　　企业研发投入是指企业在该项目执行期内发生的用于研究开发的各项费用。编制决算时可参照</w:t>
      </w:r>
      <w:r w:rsidRPr="007B644D">
        <w:rPr>
          <w:rFonts w:ascii="仿宋" w:eastAsia="仿宋" w:hAnsi="仿宋"/>
          <w:b w:val="0"/>
          <w:bCs w:val="0"/>
          <w:sz w:val="32"/>
          <w:szCs w:val="32"/>
        </w:rPr>
        <w:t>财政部</w:t>
      </w:r>
      <w:r>
        <w:rPr>
          <w:rFonts w:ascii="仿宋" w:eastAsia="仿宋" w:hAnsi="仿宋" w:hint="eastAsia"/>
          <w:b w:val="0"/>
          <w:bCs w:val="0"/>
          <w:sz w:val="32"/>
          <w:szCs w:val="32"/>
        </w:rPr>
        <w:t>、</w:t>
      </w:r>
      <w:r w:rsidRPr="007B644D">
        <w:rPr>
          <w:rFonts w:ascii="仿宋" w:eastAsia="仿宋" w:hAnsi="仿宋"/>
          <w:b w:val="0"/>
          <w:bCs w:val="0"/>
          <w:sz w:val="32"/>
          <w:szCs w:val="32"/>
        </w:rPr>
        <w:t>国家税务总局</w:t>
      </w:r>
      <w:r>
        <w:rPr>
          <w:rFonts w:ascii="仿宋" w:eastAsia="仿宋" w:hAnsi="仿宋" w:hint="eastAsia"/>
          <w:b w:val="0"/>
          <w:bCs w:val="0"/>
          <w:sz w:val="32"/>
          <w:szCs w:val="32"/>
        </w:rPr>
        <w:t>、</w:t>
      </w:r>
      <w:r w:rsidRPr="007B644D">
        <w:rPr>
          <w:rFonts w:ascii="仿宋" w:eastAsia="仿宋" w:hAnsi="仿宋"/>
          <w:b w:val="0"/>
          <w:bCs w:val="0"/>
          <w:sz w:val="32"/>
          <w:szCs w:val="32"/>
        </w:rPr>
        <w:t>科技部</w:t>
      </w:r>
      <w:r w:rsidRPr="000F65F9">
        <w:rPr>
          <w:rFonts w:ascii="仿宋" w:eastAsia="仿宋" w:hAnsi="仿宋" w:hint="eastAsia"/>
          <w:b w:val="0"/>
          <w:bCs w:val="0"/>
          <w:sz w:val="32"/>
          <w:szCs w:val="32"/>
        </w:rPr>
        <w:t>《</w:t>
      </w:r>
      <w:r w:rsidRPr="000F65F9">
        <w:rPr>
          <w:rFonts w:ascii="仿宋" w:eastAsia="仿宋" w:hAnsi="仿宋"/>
          <w:b w:val="0"/>
          <w:bCs w:val="0"/>
          <w:sz w:val="32"/>
          <w:szCs w:val="32"/>
        </w:rPr>
        <w:t>关于完善研究开发费用税前加计扣除政策的通知》</w:t>
      </w:r>
      <w:r w:rsidRPr="000F65F9">
        <w:rPr>
          <w:rFonts w:ascii="仿宋" w:eastAsia="仿宋" w:hAnsi="仿宋" w:hint="eastAsia"/>
          <w:b w:val="0"/>
          <w:bCs w:val="0"/>
          <w:sz w:val="32"/>
          <w:szCs w:val="32"/>
        </w:rPr>
        <w:t>（财税〔2015〕119号）规定的企业研发投入范围执行。创新成果是指企业实施该成果转化产业化项目所取得的技术、经济实绩。</w:t>
      </w:r>
    </w:p>
    <w:p w:rsidR="00B86599" w:rsidRPr="006416A4" w:rsidRDefault="005628CC" w:rsidP="00621671">
      <w:pPr>
        <w:pStyle w:val="af2"/>
        <w:widowControl w:val="0"/>
        <w:spacing w:line="360" w:lineRule="auto"/>
        <w:ind w:firstLine="15"/>
        <w:jc w:val="both"/>
        <w:rPr>
          <w:rFonts w:asciiTheme="majorEastAsia" w:eastAsiaTheme="majorEastAsia" w:hAnsiTheme="majorEastAsia"/>
          <w:b w:val="0"/>
          <w:color w:val="000000" w:themeColor="text1"/>
          <w:sz w:val="24"/>
        </w:rPr>
      </w:pPr>
      <w:r w:rsidRPr="000F65F9">
        <w:rPr>
          <w:rFonts w:ascii="仿宋" w:eastAsia="仿宋" w:hAnsi="仿宋" w:hint="eastAsia"/>
          <w:b w:val="0"/>
          <w:bCs w:val="0"/>
          <w:sz w:val="32"/>
          <w:szCs w:val="32"/>
        </w:rPr>
        <w:t xml:space="preserve">　　第</w:t>
      </w:r>
      <w:r w:rsidR="00B86599">
        <w:rPr>
          <w:rFonts w:ascii="仿宋" w:eastAsia="仿宋" w:hAnsi="仿宋" w:hint="eastAsia"/>
          <w:b w:val="0"/>
          <w:bCs w:val="0"/>
          <w:sz w:val="32"/>
          <w:szCs w:val="32"/>
        </w:rPr>
        <w:t>二十</w:t>
      </w:r>
      <w:r w:rsidR="00D27B35">
        <w:rPr>
          <w:rFonts w:ascii="仿宋" w:eastAsia="仿宋" w:hAnsi="仿宋" w:hint="eastAsia"/>
          <w:b w:val="0"/>
          <w:bCs w:val="0"/>
          <w:sz w:val="32"/>
          <w:szCs w:val="32"/>
        </w:rPr>
        <w:t>六</w:t>
      </w:r>
      <w:r w:rsidRPr="000F65F9">
        <w:rPr>
          <w:rFonts w:ascii="仿宋" w:eastAsia="仿宋" w:hAnsi="仿宋" w:hint="eastAsia"/>
          <w:b w:val="0"/>
          <w:bCs w:val="0"/>
          <w:sz w:val="32"/>
          <w:szCs w:val="32"/>
        </w:rPr>
        <w:t xml:space="preserve">条 市科技部门委托会计师事务所对企业自行申报的研发投入进行审计，并结合项目验收，组织财务专家和技术专家，对企业申报的研发投入进行审核。根据专业机构和专家出具的审核报告，核定每个项目的财政补助经费。　</w:t>
      </w:r>
    </w:p>
    <w:p w:rsidR="00962E65" w:rsidRPr="000F65F9" w:rsidRDefault="00962E65" w:rsidP="00621671">
      <w:pPr>
        <w:pStyle w:val="af2"/>
        <w:widowControl w:val="0"/>
        <w:spacing w:line="360" w:lineRule="auto"/>
        <w:ind w:firstLine="15"/>
        <w:jc w:val="center"/>
        <w:rPr>
          <w:rFonts w:ascii="仿宋" w:eastAsia="仿宋" w:hAnsi="仿宋"/>
          <w:bCs w:val="0"/>
          <w:sz w:val="32"/>
          <w:szCs w:val="32"/>
        </w:rPr>
      </w:pPr>
      <w:r w:rsidRPr="000F65F9">
        <w:rPr>
          <w:rFonts w:ascii="仿宋" w:eastAsia="仿宋" w:hAnsi="仿宋" w:hint="eastAsia"/>
          <w:bCs w:val="0"/>
          <w:sz w:val="32"/>
          <w:szCs w:val="32"/>
        </w:rPr>
        <w:t>第五章 监督</w:t>
      </w:r>
      <w:r w:rsidR="006C1854">
        <w:rPr>
          <w:rFonts w:ascii="仿宋" w:eastAsia="仿宋" w:hAnsi="仿宋" w:hint="eastAsia"/>
          <w:bCs w:val="0"/>
          <w:sz w:val="32"/>
          <w:szCs w:val="32"/>
        </w:rPr>
        <w:t>管理</w:t>
      </w:r>
    </w:p>
    <w:p w:rsidR="00962E65" w:rsidRPr="000F65F9" w:rsidRDefault="00E50B61" w:rsidP="00621671">
      <w:pPr>
        <w:pStyle w:val="af2"/>
        <w:widowControl w:val="0"/>
        <w:spacing w:line="360" w:lineRule="auto"/>
        <w:ind w:firstLine="15"/>
        <w:jc w:val="both"/>
        <w:rPr>
          <w:rFonts w:ascii="仿宋" w:eastAsia="仿宋" w:hAnsi="仿宋"/>
          <w:b w:val="0"/>
          <w:bCs w:val="0"/>
          <w:color w:val="333333"/>
          <w:sz w:val="32"/>
          <w:szCs w:val="32"/>
        </w:rPr>
      </w:pPr>
      <w:r w:rsidRPr="000F65F9">
        <w:rPr>
          <w:rFonts w:ascii="仿宋" w:eastAsia="仿宋" w:hAnsi="仿宋" w:hint="eastAsia"/>
          <w:b w:val="0"/>
          <w:bCs w:val="0"/>
          <w:sz w:val="32"/>
          <w:szCs w:val="32"/>
        </w:rPr>
        <w:t xml:space="preserve">　　第二十</w:t>
      </w:r>
      <w:r w:rsidR="00D27B35">
        <w:rPr>
          <w:rFonts w:ascii="仿宋" w:eastAsia="仿宋" w:hAnsi="仿宋" w:hint="eastAsia"/>
          <w:b w:val="0"/>
          <w:bCs w:val="0"/>
          <w:sz w:val="32"/>
          <w:szCs w:val="32"/>
        </w:rPr>
        <w:t>七</w:t>
      </w:r>
      <w:r w:rsidR="00962E65" w:rsidRPr="000F65F9">
        <w:rPr>
          <w:rFonts w:ascii="仿宋" w:eastAsia="仿宋" w:hAnsi="仿宋" w:hint="eastAsia"/>
          <w:b w:val="0"/>
          <w:bCs w:val="0"/>
          <w:sz w:val="32"/>
          <w:szCs w:val="32"/>
        </w:rPr>
        <w:t>条</w:t>
      </w:r>
      <w:r w:rsidR="00577101">
        <w:rPr>
          <w:rFonts w:ascii="仿宋" w:eastAsia="仿宋" w:hAnsi="仿宋" w:hint="eastAsia"/>
          <w:b w:val="0"/>
          <w:bCs w:val="0"/>
          <w:sz w:val="32"/>
          <w:szCs w:val="32"/>
        </w:rPr>
        <w:t xml:space="preserve"> 完善</w:t>
      </w:r>
      <w:r w:rsidR="00962E65" w:rsidRPr="000F65F9">
        <w:rPr>
          <w:rFonts w:ascii="仿宋" w:eastAsia="仿宋" w:hAnsi="仿宋" w:hint="eastAsia"/>
          <w:b w:val="0"/>
          <w:bCs w:val="0"/>
          <w:sz w:val="32"/>
          <w:szCs w:val="32"/>
        </w:rPr>
        <w:t>经费使用监督检查制度。加强项目经费使用情况的监督，通过专项审计、中期检查、绩效评价等多种方式实施监督检查，及时发现问题，提出整改意见，保障经费使用的合法性、合规性和有效性。</w:t>
      </w:r>
      <w:r w:rsidR="00962E65" w:rsidRPr="000F65F9">
        <w:rPr>
          <w:rFonts w:ascii="仿宋" w:eastAsia="仿宋" w:hAnsi="仿宋" w:cs="Times New Roman"/>
          <w:b w:val="0"/>
          <w:bCs w:val="0"/>
          <w:color w:val="000000"/>
          <w:sz w:val="32"/>
          <w:szCs w:val="32"/>
        </w:rPr>
        <w:t>加强</w:t>
      </w:r>
      <w:r w:rsidR="000D5623" w:rsidRPr="000F65F9">
        <w:rPr>
          <w:rFonts w:ascii="仿宋" w:eastAsia="仿宋" w:hAnsi="仿宋" w:cs="Times New Roman" w:hint="eastAsia"/>
          <w:b w:val="0"/>
          <w:bCs w:val="0"/>
          <w:color w:val="000000"/>
          <w:sz w:val="32"/>
          <w:szCs w:val="32"/>
        </w:rPr>
        <w:t>相关监督检查部门的沟通协调</w:t>
      </w:r>
      <w:r w:rsidR="00962E65" w:rsidRPr="000F65F9">
        <w:rPr>
          <w:rFonts w:ascii="仿宋" w:eastAsia="仿宋" w:hAnsi="仿宋" w:cs="Times New Roman"/>
          <w:b w:val="0"/>
          <w:bCs w:val="0"/>
          <w:color w:val="000000"/>
          <w:sz w:val="32"/>
          <w:szCs w:val="32"/>
        </w:rPr>
        <w:t>，推进检查结果共享，避免重复检查、过度检查。</w:t>
      </w:r>
    </w:p>
    <w:p w:rsidR="007D78C0" w:rsidRPr="00262C0F" w:rsidRDefault="00B2475A" w:rsidP="007D78C0">
      <w:pPr>
        <w:spacing w:line="360" w:lineRule="auto"/>
        <w:ind w:firstLineChars="200" w:firstLine="640"/>
        <w:rPr>
          <w:rFonts w:ascii="仿宋" w:eastAsia="仿宋" w:hAnsi="仿宋"/>
          <w:b/>
          <w:bCs/>
          <w:color w:val="FF0000"/>
          <w:sz w:val="32"/>
          <w:szCs w:val="32"/>
        </w:rPr>
      </w:pPr>
      <w:r w:rsidRPr="000F65F9">
        <w:rPr>
          <w:rFonts w:ascii="仿宋" w:eastAsia="仿宋" w:hAnsi="仿宋" w:hint="eastAsia"/>
          <w:bCs/>
          <w:sz w:val="32"/>
          <w:szCs w:val="32"/>
        </w:rPr>
        <w:t>第二十</w:t>
      </w:r>
      <w:r w:rsidR="00D27B35">
        <w:rPr>
          <w:rFonts w:ascii="仿宋" w:eastAsia="仿宋" w:hAnsi="仿宋" w:hint="eastAsia"/>
          <w:bCs/>
          <w:sz w:val="32"/>
          <w:szCs w:val="32"/>
        </w:rPr>
        <w:t>八</w:t>
      </w:r>
      <w:r w:rsidRPr="000F65F9">
        <w:rPr>
          <w:rFonts w:ascii="仿宋" w:eastAsia="仿宋" w:hAnsi="仿宋" w:hint="eastAsia"/>
          <w:bCs/>
          <w:sz w:val="32"/>
          <w:szCs w:val="32"/>
        </w:rPr>
        <w:t xml:space="preserve">条 </w:t>
      </w:r>
      <w:r w:rsidR="007D78C0">
        <w:rPr>
          <w:rFonts w:ascii="仿宋" w:eastAsia="仿宋" w:hAnsi="仿宋" w:cs="Times New Roman"/>
          <w:bCs/>
          <w:color w:val="000000"/>
          <w:kern w:val="0"/>
          <w:sz w:val="32"/>
          <w:szCs w:val="32"/>
        </w:rPr>
        <w:t>财政经费</w:t>
      </w:r>
      <w:r w:rsidR="007D78C0">
        <w:rPr>
          <w:rFonts w:ascii="仿宋" w:eastAsia="仿宋" w:hAnsi="仿宋" w:cs="Times New Roman" w:hint="eastAsia"/>
          <w:bCs/>
          <w:color w:val="000000"/>
          <w:kern w:val="0"/>
          <w:sz w:val="32"/>
          <w:szCs w:val="32"/>
        </w:rPr>
        <w:t>补助3</w:t>
      </w:r>
      <w:r w:rsidR="007D78C0">
        <w:rPr>
          <w:rFonts w:ascii="仿宋" w:eastAsia="仿宋" w:hAnsi="仿宋" w:cs="Times New Roman"/>
          <w:bCs/>
          <w:color w:val="000000"/>
          <w:kern w:val="0"/>
          <w:sz w:val="32"/>
          <w:szCs w:val="32"/>
        </w:rPr>
        <w:t>0万元以上（</w:t>
      </w:r>
      <w:r w:rsidR="007D78C0" w:rsidRPr="007D78C0">
        <w:rPr>
          <w:rFonts w:ascii="仿宋" w:eastAsia="仿宋" w:hAnsi="仿宋" w:cs="Times New Roman"/>
          <w:bCs/>
          <w:color w:val="000000"/>
          <w:kern w:val="0"/>
          <w:sz w:val="32"/>
          <w:szCs w:val="32"/>
        </w:rPr>
        <w:t>含</w:t>
      </w:r>
      <w:r w:rsidR="007D78C0" w:rsidRPr="007D78C0">
        <w:rPr>
          <w:rFonts w:ascii="仿宋" w:eastAsia="仿宋" w:hAnsi="仿宋" w:cs="Times New Roman" w:hint="eastAsia"/>
          <w:bCs/>
          <w:color w:val="000000"/>
          <w:kern w:val="0"/>
          <w:sz w:val="32"/>
          <w:szCs w:val="32"/>
        </w:rPr>
        <w:t>3</w:t>
      </w:r>
      <w:r w:rsidR="007D78C0" w:rsidRPr="007D78C0">
        <w:rPr>
          <w:rFonts w:ascii="仿宋" w:eastAsia="仿宋" w:hAnsi="仿宋" w:cs="Times New Roman"/>
          <w:bCs/>
          <w:color w:val="000000"/>
          <w:kern w:val="0"/>
          <w:sz w:val="32"/>
          <w:szCs w:val="32"/>
        </w:rPr>
        <w:t>0万元</w:t>
      </w:r>
      <w:r w:rsidR="007D78C0">
        <w:rPr>
          <w:rFonts w:ascii="仿宋" w:eastAsia="仿宋" w:hAnsi="仿宋" w:cs="Times New Roman"/>
          <w:bCs/>
          <w:color w:val="000000"/>
          <w:kern w:val="0"/>
          <w:sz w:val="32"/>
          <w:szCs w:val="32"/>
        </w:rPr>
        <w:t>）</w:t>
      </w:r>
      <w:r w:rsidR="007D78C0">
        <w:rPr>
          <w:rFonts w:ascii="仿宋" w:eastAsia="仿宋" w:hAnsi="仿宋" w:cs="Times New Roman"/>
          <w:bCs/>
          <w:color w:val="000000"/>
          <w:kern w:val="0"/>
          <w:sz w:val="32"/>
          <w:szCs w:val="32"/>
        </w:rPr>
        <w:lastRenderedPageBreak/>
        <w:t>的项目，项目承担单位应委托具有资质的</w:t>
      </w:r>
      <w:r w:rsidR="007D78C0">
        <w:rPr>
          <w:rFonts w:ascii="仿宋" w:eastAsia="仿宋" w:hAnsi="仿宋" w:cs="Times New Roman" w:hint="eastAsia"/>
          <w:bCs/>
          <w:color w:val="000000"/>
          <w:kern w:val="0"/>
          <w:sz w:val="32"/>
          <w:szCs w:val="32"/>
        </w:rPr>
        <w:t>中介机构</w:t>
      </w:r>
      <w:r w:rsidR="007D78C0">
        <w:rPr>
          <w:rFonts w:ascii="仿宋" w:eastAsia="仿宋" w:hAnsi="仿宋" w:cs="Times New Roman"/>
          <w:bCs/>
          <w:color w:val="000000"/>
          <w:kern w:val="0"/>
          <w:sz w:val="32"/>
          <w:szCs w:val="32"/>
        </w:rPr>
        <w:t>出具项目经费审计报告。</w:t>
      </w:r>
      <w:r w:rsidR="007D78C0">
        <w:rPr>
          <w:rFonts w:ascii="仿宋" w:eastAsia="仿宋" w:hAnsi="仿宋" w:cs="Times New Roman" w:hint="eastAsia"/>
          <w:bCs/>
          <w:color w:val="000000"/>
          <w:kern w:val="0"/>
          <w:sz w:val="32"/>
          <w:szCs w:val="32"/>
        </w:rPr>
        <w:t>3</w:t>
      </w:r>
      <w:r w:rsidR="007D78C0">
        <w:rPr>
          <w:rFonts w:ascii="仿宋" w:eastAsia="仿宋" w:hAnsi="仿宋" w:cs="Times New Roman"/>
          <w:bCs/>
          <w:color w:val="000000"/>
          <w:kern w:val="0"/>
          <w:sz w:val="32"/>
          <w:szCs w:val="32"/>
        </w:rPr>
        <w:t>0万元以下</w:t>
      </w:r>
      <w:r w:rsidR="007D78C0">
        <w:rPr>
          <w:rFonts w:ascii="仿宋" w:eastAsia="仿宋" w:hAnsi="仿宋" w:cs="Times New Roman" w:hint="eastAsia"/>
          <w:bCs/>
          <w:color w:val="000000"/>
          <w:kern w:val="0"/>
          <w:sz w:val="32"/>
          <w:szCs w:val="32"/>
        </w:rPr>
        <w:t>的</w:t>
      </w:r>
      <w:r w:rsidR="007D78C0">
        <w:rPr>
          <w:rFonts w:ascii="仿宋" w:eastAsia="仿宋" w:hAnsi="仿宋" w:cs="Times New Roman"/>
          <w:bCs/>
          <w:color w:val="000000"/>
          <w:kern w:val="0"/>
          <w:sz w:val="32"/>
          <w:szCs w:val="32"/>
        </w:rPr>
        <w:t>项目由项目承担单位的财务部门出具项目经费决算报告</w:t>
      </w:r>
      <w:r w:rsidR="007D78C0" w:rsidRPr="00A04125">
        <w:rPr>
          <w:rFonts w:ascii="仿宋" w:eastAsia="仿宋" w:hAnsi="仿宋" w:cs="Times New Roman" w:hint="eastAsia"/>
          <w:bCs/>
          <w:color w:val="000000" w:themeColor="text1"/>
          <w:kern w:val="0"/>
          <w:sz w:val="32"/>
          <w:szCs w:val="32"/>
        </w:rPr>
        <w:t>（表）</w:t>
      </w:r>
      <w:r w:rsidR="007D78C0">
        <w:rPr>
          <w:rFonts w:ascii="仿宋" w:eastAsia="仿宋" w:hAnsi="仿宋" w:cs="Times New Roman"/>
          <w:bCs/>
          <w:color w:val="000000"/>
          <w:kern w:val="0"/>
          <w:sz w:val="32"/>
          <w:szCs w:val="32"/>
        </w:rPr>
        <w:t>。</w:t>
      </w:r>
    </w:p>
    <w:p w:rsidR="000120C0" w:rsidRDefault="00467BF7" w:rsidP="00621671">
      <w:pPr>
        <w:pStyle w:val="af2"/>
        <w:widowControl w:val="0"/>
        <w:spacing w:line="360" w:lineRule="auto"/>
        <w:ind w:firstLineChars="204" w:firstLine="653"/>
        <w:jc w:val="both"/>
        <w:rPr>
          <w:rFonts w:ascii="仿宋" w:eastAsia="仿宋" w:hAnsi="仿宋"/>
          <w:b w:val="0"/>
          <w:sz w:val="32"/>
          <w:szCs w:val="32"/>
        </w:rPr>
      </w:pPr>
      <w:r>
        <w:rPr>
          <w:rFonts w:ascii="仿宋" w:eastAsia="仿宋" w:hAnsi="仿宋" w:hint="eastAsia"/>
          <w:b w:val="0"/>
          <w:bCs w:val="0"/>
          <w:sz w:val="32"/>
          <w:szCs w:val="32"/>
        </w:rPr>
        <w:t>第</w:t>
      </w:r>
      <w:r w:rsidR="00D27B35">
        <w:rPr>
          <w:rFonts w:ascii="仿宋" w:eastAsia="仿宋" w:hAnsi="仿宋" w:hint="eastAsia"/>
          <w:b w:val="0"/>
          <w:bCs w:val="0"/>
          <w:sz w:val="32"/>
          <w:szCs w:val="32"/>
        </w:rPr>
        <w:t>二</w:t>
      </w:r>
      <w:r w:rsidR="00B2475A">
        <w:rPr>
          <w:rFonts w:ascii="仿宋" w:eastAsia="仿宋" w:hAnsi="仿宋" w:hint="eastAsia"/>
          <w:b w:val="0"/>
          <w:bCs w:val="0"/>
          <w:sz w:val="32"/>
          <w:szCs w:val="32"/>
        </w:rPr>
        <w:t>十</w:t>
      </w:r>
      <w:r w:rsidR="00D27B35">
        <w:rPr>
          <w:rFonts w:ascii="仿宋" w:eastAsia="仿宋" w:hAnsi="仿宋" w:hint="eastAsia"/>
          <w:b w:val="0"/>
          <w:bCs w:val="0"/>
          <w:sz w:val="32"/>
          <w:szCs w:val="32"/>
        </w:rPr>
        <w:t>九</w:t>
      </w:r>
      <w:r w:rsidR="00962E65" w:rsidRPr="000F65F9">
        <w:rPr>
          <w:rFonts w:ascii="仿宋" w:eastAsia="仿宋" w:hAnsi="仿宋" w:hint="eastAsia"/>
          <w:b w:val="0"/>
          <w:bCs w:val="0"/>
          <w:sz w:val="32"/>
          <w:szCs w:val="32"/>
        </w:rPr>
        <w:t>条 建立经费使用内部控制和监督约束机制。项目承担单位是项目经费使用和管理的责任主体，应当</w:t>
      </w:r>
      <w:r w:rsidR="008B6416" w:rsidRPr="00E46210">
        <w:rPr>
          <w:rFonts w:ascii="仿宋" w:eastAsia="仿宋" w:hAnsi="仿宋" w:hint="eastAsia"/>
          <w:b w:val="0"/>
          <w:bCs w:val="0"/>
          <w:sz w:val="32"/>
          <w:szCs w:val="32"/>
        </w:rPr>
        <w:t>参照</w:t>
      </w:r>
      <w:r w:rsidR="008B6416" w:rsidRPr="00E46210">
        <w:rPr>
          <w:rFonts w:ascii="仿宋" w:eastAsia="仿宋" w:hAnsi="仿宋" w:hint="eastAsia"/>
          <w:b w:val="0"/>
          <w:bCs w:val="0"/>
          <w:sz w:val="32"/>
          <w:szCs w:val="32"/>
          <w:lang w:val="zh-CN"/>
        </w:rPr>
        <w:t>浙委</w:t>
      </w:r>
      <w:r w:rsidR="008B6416" w:rsidRPr="00E46210">
        <w:rPr>
          <w:rFonts w:ascii="仿宋" w:eastAsia="仿宋" w:hAnsi="仿宋"/>
          <w:b w:val="0"/>
          <w:bCs w:val="0"/>
          <w:sz w:val="32"/>
          <w:szCs w:val="32"/>
          <w:lang w:val="zh-CN"/>
        </w:rPr>
        <w:t>办发〔201</w:t>
      </w:r>
      <w:r w:rsidR="008B6416" w:rsidRPr="00E46210">
        <w:rPr>
          <w:rFonts w:ascii="仿宋" w:eastAsia="仿宋" w:hAnsi="仿宋" w:hint="eastAsia"/>
          <w:b w:val="0"/>
          <w:bCs w:val="0"/>
          <w:sz w:val="32"/>
          <w:szCs w:val="32"/>
          <w:lang w:val="zh-CN"/>
        </w:rPr>
        <w:t>7</w:t>
      </w:r>
      <w:r w:rsidR="008B6416" w:rsidRPr="00E46210">
        <w:rPr>
          <w:rFonts w:ascii="仿宋" w:eastAsia="仿宋" w:hAnsi="仿宋"/>
          <w:b w:val="0"/>
          <w:bCs w:val="0"/>
          <w:sz w:val="32"/>
          <w:szCs w:val="32"/>
          <w:lang w:val="zh-CN"/>
        </w:rPr>
        <w:t>〕</w:t>
      </w:r>
      <w:r w:rsidR="008B6416" w:rsidRPr="00E46210">
        <w:rPr>
          <w:rFonts w:ascii="仿宋" w:eastAsia="仿宋" w:hAnsi="仿宋" w:hint="eastAsia"/>
          <w:b w:val="0"/>
          <w:bCs w:val="0"/>
          <w:sz w:val="32"/>
          <w:szCs w:val="32"/>
          <w:lang w:val="zh-CN"/>
        </w:rPr>
        <w:t>21</w:t>
      </w:r>
      <w:r w:rsidR="008B6416" w:rsidRPr="00E46210">
        <w:rPr>
          <w:rFonts w:ascii="仿宋" w:eastAsia="仿宋" w:hAnsi="仿宋"/>
          <w:b w:val="0"/>
          <w:bCs w:val="0"/>
          <w:sz w:val="32"/>
          <w:szCs w:val="32"/>
          <w:lang w:val="zh-CN"/>
        </w:rPr>
        <w:t>号</w:t>
      </w:r>
      <w:r w:rsidR="008B6416">
        <w:rPr>
          <w:rFonts w:ascii="仿宋" w:eastAsia="仿宋" w:hAnsi="仿宋" w:hint="eastAsia"/>
          <w:b w:val="0"/>
          <w:bCs w:val="0"/>
          <w:sz w:val="32"/>
          <w:szCs w:val="32"/>
          <w:lang w:val="zh-CN"/>
        </w:rPr>
        <w:t>等</w:t>
      </w:r>
      <w:r w:rsidR="008B6416" w:rsidRPr="00E46210">
        <w:rPr>
          <w:rFonts w:ascii="仿宋" w:eastAsia="仿宋" w:hAnsi="仿宋" w:hint="eastAsia"/>
          <w:b w:val="0"/>
          <w:bCs w:val="0"/>
          <w:sz w:val="32"/>
          <w:szCs w:val="32"/>
        </w:rPr>
        <w:t>文件</w:t>
      </w:r>
      <w:r w:rsidR="008B6416">
        <w:rPr>
          <w:rFonts w:ascii="仿宋" w:eastAsia="仿宋" w:hAnsi="仿宋" w:hint="eastAsia"/>
          <w:b w:val="0"/>
          <w:bCs w:val="0"/>
          <w:sz w:val="32"/>
          <w:szCs w:val="32"/>
        </w:rPr>
        <w:t>精神</w:t>
      </w:r>
      <w:r w:rsidR="008B6416" w:rsidRPr="00E46210">
        <w:rPr>
          <w:rFonts w:ascii="仿宋" w:eastAsia="仿宋" w:hAnsi="仿宋" w:hint="eastAsia"/>
          <w:b w:val="0"/>
          <w:bCs w:val="0"/>
          <w:sz w:val="32"/>
          <w:szCs w:val="32"/>
        </w:rPr>
        <w:t>，结合本单位实际</w:t>
      </w:r>
      <w:r w:rsidR="000120C0">
        <w:rPr>
          <w:rFonts w:ascii="仿宋" w:eastAsia="仿宋" w:hAnsi="仿宋" w:hint="eastAsia"/>
          <w:b w:val="0"/>
          <w:bCs w:val="0"/>
          <w:sz w:val="32"/>
          <w:szCs w:val="32"/>
        </w:rPr>
        <w:t>制定</w:t>
      </w:r>
      <w:r w:rsidR="00962E65" w:rsidRPr="000F65F9">
        <w:rPr>
          <w:rFonts w:ascii="仿宋" w:eastAsia="仿宋" w:hAnsi="仿宋" w:hint="eastAsia"/>
          <w:b w:val="0"/>
          <w:bCs w:val="0"/>
          <w:sz w:val="32"/>
          <w:szCs w:val="32"/>
        </w:rPr>
        <w:t>内部</w:t>
      </w:r>
      <w:r w:rsidR="00CA4651">
        <w:rPr>
          <w:rFonts w:ascii="仿宋" w:eastAsia="仿宋" w:hAnsi="仿宋" w:hint="eastAsia"/>
          <w:b w:val="0"/>
          <w:bCs w:val="0"/>
          <w:sz w:val="32"/>
          <w:szCs w:val="32"/>
        </w:rPr>
        <w:t>科技经费</w:t>
      </w:r>
      <w:r w:rsidR="00962E65" w:rsidRPr="000F65F9">
        <w:rPr>
          <w:rFonts w:ascii="仿宋" w:eastAsia="仿宋" w:hAnsi="仿宋" w:hint="eastAsia"/>
          <w:b w:val="0"/>
          <w:bCs w:val="0"/>
          <w:sz w:val="32"/>
          <w:szCs w:val="32"/>
        </w:rPr>
        <w:t>管理制度，</w:t>
      </w:r>
      <w:r w:rsidR="0030146A">
        <w:rPr>
          <w:rFonts w:ascii="仿宋" w:eastAsia="仿宋" w:hAnsi="仿宋" w:hint="eastAsia"/>
          <w:b w:val="0"/>
          <w:bCs w:val="0"/>
          <w:sz w:val="32"/>
          <w:szCs w:val="32"/>
        </w:rPr>
        <w:t>完善</w:t>
      </w:r>
      <w:r w:rsidR="00962E65" w:rsidRPr="000F65F9">
        <w:rPr>
          <w:rFonts w:ascii="仿宋" w:eastAsia="仿宋" w:hAnsi="仿宋" w:cs="Times New Roman"/>
          <w:b w:val="0"/>
          <w:bCs w:val="0"/>
          <w:color w:val="000000"/>
          <w:sz w:val="32"/>
          <w:szCs w:val="32"/>
        </w:rPr>
        <w:t>项目预算调剂、间接费用统筹使用、劳务费分配、结余资金使用</w:t>
      </w:r>
      <w:r w:rsidR="00ED41C4">
        <w:rPr>
          <w:rFonts w:ascii="仿宋" w:eastAsia="仿宋" w:hAnsi="仿宋" w:cs="Times New Roman" w:hint="eastAsia"/>
          <w:b w:val="0"/>
          <w:bCs w:val="0"/>
          <w:color w:val="000000"/>
          <w:sz w:val="32"/>
          <w:szCs w:val="32"/>
        </w:rPr>
        <w:t>等</w:t>
      </w:r>
      <w:r w:rsidR="00962E65" w:rsidRPr="000F65F9">
        <w:rPr>
          <w:rFonts w:ascii="仿宋" w:eastAsia="仿宋" w:hAnsi="仿宋" w:cs="Times New Roman"/>
          <w:b w:val="0"/>
          <w:bCs w:val="0"/>
          <w:color w:val="000000"/>
          <w:sz w:val="32"/>
          <w:szCs w:val="32"/>
        </w:rPr>
        <w:t>管理；加强预算审核把关，规范财务支出行为，</w:t>
      </w:r>
      <w:r w:rsidR="000120C0">
        <w:rPr>
          <w:rFonts w:ascii="仿宋" w:eastAsia="仿宋" w:hAnsi="仿宋" w:cs="Times New Roman" w:hint="eastAsia"/>
          <w:b w:val="0"/>
          <w:bCs w:val="0"/>
          <w:color w:val="000000"/>
          <w:sz w:val="32"/>
          <w:szCs w:val="32"/>
        </w:rPr>
        <w:t>落实财务审查、项目进度主体责任，</w:t>
      </w:r>
      <w:r w:rsidR="00962E65" w:rsidRPr="000F65F9">
        <w:rPr>
          <w:rFonts w:ascii="仿宋" w:eastAsia="仿宋" w:hAnsi="仿宋" w:cs="Times New Roman"/>
          <w:b w:val="0"/>
          <w:bCs w:val="0"/>
          <w:color w:val="000000"/>
          <w:sz w:val="32"/>
          <w:szCs w:val="32"/>
        </w:rPr>
        <w:t>完善内部风险防控机制</w:t>
      </w:r>
      <w:r w:rsidR="00FE49E0">
        <w:rPr>
          <w:rFonts w:ascii="仿宋" w:eastAsia="仿宋" w:hAnsi="仿宋" w:cs="Times New Roman"/>
          <w:b w:val="0"/>
          <w:bCs w:val="0"/>
          <w:color w:val="000000"/>
          <w:sz w:val="32"/>
          <w:szCs w:val="32"/>
        </w:rPr>
        <w:t>，</w:t>
      </w:r>
      <w:r w:rsidR="000120C0">
        <w:rPr>
          <w:rFonts w:ascii="仿宋" w:eastAsia="仿宋" w:hAnsi="仿宋" w:cs="Times New Roman" w:hint="eastAsia"/>
          <w:b w:val="0"/>
          <w:bCs w:val="0"/>
          <w:color w:val="000000"/>
          <w:sz w:val="32"/>
          <w:szCs w:val="32"/>
        </w:rPr>
        <w:t>强化资金使用绩效评价，</w:t>
      </w:r>
      <w:r w:rsidR="00FE49E0">
        <w:rPr>
          <w:rFonts w:ascii="仿宋" w:eastAsia="仿宋" w:hAnsi="仿宋" w:cs="Times New Roman"/>
          <w:b w:val="0"/>
          <w:bCs w:val="0"/>
          <w:color w:val="000000"/>
          <w:sz w:val="32"/>
          <w:szCs w:val="32"/>
        </w:rPr>
        <w:t>保障资金使用安全规范有效</w:t>
      </w:r>
      <w:r w:rsidR="00FE49E0">
        <w:rPr>
          <w:rFonts w:ascii="仿宋" w:eastAsia="仿宋" w:hAnsi="仿宋" w:cs="Times New Roman" w:hint="eastAsia"/>
          <w:b w:val="0"/>
          <w:bCs w:val="0"/>
          <w:color w:val="000000"/>
          <w:sz w:val="32"/>
          <w:szCs w:val="32"/>
        </w:rPr>
        <w:t>。</w:t>
      </w:r>
      <w:r w:rsidR="000120C0">
        <w:rPr>
          <w:rFonts w:ascii="仿宋" w:eastAsia="仿宋" w:hAnsi="仿宋" w:hint="eastAsia"/>
          <w:b w:val="0"/>
          <w:sz w:val="32"/>
          <w:szCs w:val="32"/>
        </w:rPr>
        <w:t>实行内部</w:t>
      </w:r>
      <w:r w:rsidR="000120C0" w:rsidRPr="00FE49E0">
        <w:rPr>
          <w:rFonts w:ascii="仿宋" w:eastAsia="仿宋" w:hAnsi="仿宋" w:hint="eastAsia"/>
          <w:b w:val="0"/>
          <w:sz w:val="32"/>
          <w:szCs w:val="32"/>
        </w:rPr>
        <w:t>公开</w:t>
      </w:r>
      <w:r w:rsidR="000120C0">
        <w:rPr>
          <w:rFonts w:ascii="仿宋" w:eastAsia="仿宋" w:hAnsi="仿宋" w:hint="eastAsia"/>
          <w:b w:val="0"/>
          <w:sz w:val="32"/>
          <w:szCs w:val="32"/>
        </w:rPr>
        <w:t>制度，主动公开项目预算</w:t>
      </w:r>
      <w:r w:rsidR="000120C0" w:rsidRPr="00FE49E0">
        <w:rPr>
          <w:rFonts w:ascii="仿宋" w:eastAsia="仿宋" w:hAnsi="仿宋" w:hint="eastAsia"/>
          <w:b w:val="0"/>
          <w:sz w:val="32"/>
          <w:szCs w:val="32"/>
        </w:rPr>
        <w:t>、</w:t>
      </w:r>
      <w:r w:rsidR="000120C0">
        <w:rPr>
          <w:rFonts w:ascii="仿宋" w:eastAsia="仿宋" w:hAnsi="仿宋" w:hint="eastAsia"/>
          <w:b w:val="0"/>
          <w:sz w:val="32"/>
          <w:szCs w:val="32"/>
        </w:rPr>
        <w:t>预算调剂、</w:t>
      </w:r>
      <w:r w:rsidR="000120C0" w:rsidRPr="00FE49E0">
        <w:rPr>
          <w:rFonts w:ascii="仿宋" w:eastAsia="仿宋" w:hAnsi="仿宋" w:hint="eastAsia"/>
          <w:b w:val="0"/>
          <w:sz w:val="32"/>
          <w:szCs w:val="32"/>
        </w:rPr>
        <w:t>资金使用（重点是间接费用、外拨资金、结余资金使用</w:t>
      </w:r>
      <w:r w:rsidR="000120C0">
        <w:rPr>
          <w:rFonts w:ascii="仿宋" w:eastAsia="仿宋" w:hAnsi="仿宋" w:hint="eastAsia"/>
          <w:b w:val="0"/>
          <w:sz w:val="32"/>
          <w:szCs w:val="32"/>
        </w:rPr>
        <w:t>）、</w:t>
      </w:r>
      <w:r w:rsidR="000120C0" w:rsidRPr="00FE49E0">
        <w:rPr>
          <w:rFonts w:ascii="仿宋" w:eastAsia="仿宋" w:hAnsi="仿宋" w:hint="eastAsia"/>
          <w:b w:val="0"/>
          <w:sz w:val="32"/>
          <w:szCs w:val="32"/>
        </w:rPr>
        <w:t>研究成果等情况，接受内部监督。</w:t>
      </w:r>
    </w:p>
    <w:p w:rsidR="00BF76AB" w:rsidRDefault="00C645C8" w:rsidP="00621671">
      <w:pPr>
        <w:pStyle w:val="af2"/>
        <w:widowControl w:val="0"/>
        <w:spacing w:line="360" w:lineRule="auto"/>
        <w:ind w:firstLineChars="204" w:firstLine="653"/>
        <w:jc w:val="both"/>
        <w:rPr>
          <w:rFonts w:ascii="仿宋" w:eastAsia="仿宋" w:hAnsi="仿宋"/>
          <w:bCs w:val="0"/>
          <w:sz w:val="32"/>
          <w:szCs w:val="32"/>
        </w:rPr>
      </w:pPr>
      <w:r>
        <w:rPr>
          <w:rFonts w:ascii="仿宋" w:eastAsia="仿宋" w:hAnsi="仿宋" w:hint="eastAsia"/>
          <w:b w:val="0"/>
          <w:bCs w:val="0"/>
          <w:sz w:val="32"/>
          <w:szCs w:val="32"/>
        </w:rPr>
        <w:t>第</w:t>
      </w:r>
      <w:r w:rsidR="006C1854">
        <w:rPr>
          <w:rFonts w:ascii="仿宋" w:eastAsia="仿宋" w:hAnsi="仿宋" w:hint="eastAsia"/>
          <w:b w:val="0"/>
          <w:bCs w:val="0"/>
          <w:sz w:val="32"/>
          <w:szCs w:val="32"/>
        </w:rPr>
        <w:t>三</w:t>
      </w:r>
      <w:r>
        <w:rPr>
          <w:rFonts w:ascii="仿宋" w:eastAsia="仿宋" w:hAnsi="仿宋" w:hint="eastAsia"/>
          <w:b w:val="0"/>
          <w:bCs w:val="0"/>
          <w:sz w:val="32"/>
          <w:szCs w:val="32"/>
        </w:rPr>
        <w:t>十</w:t>
      </w:r>
      <w:r w:rsidRPr="00B86599">
        <w:rPr>
          <w:rFonts w:ascii="仿宋" w:eastAsia="仿宋" w:hAnsi="仿宋" w:hint="eastAsia"/>
          <w:b w:val="0"/>
          <w:bCs w:val="0"/>
          <w:sz w:val="32"/>
          <w:szCs w:val="32"/>
        </w:rPr>
        <w:t xml:space="preserve">条 </w:t>
      </w:r>
      <w:r w:rsidR="005F21F7">
        <w:rPr>
          <w:rFonts w:ascii="仿宋" w:eastAsia="仿宋" w:hAnsi="仿宋" w:hint="eastAsia"/>
          <w:b w:val="0"/>
          <w:bCs w:val="0"/>
          <w:sz w:val="32"/>
          <w:szCs w:val="32"/>
        </w:rPr>
        <w:t>项目</w:t>
      </w:r>
      <w:r w:rsidRPr="00B86599">
        <w:rPr>
          <w:rFonts w:ascii="仿宋" w:eastAsia="仿宋" w:hAnsi="仿宋" w:hint="eastAsia"/>
          <w:b w:val="0"/>
          <w:bCs w:val="0"/>
          <w:sz w:val="32"/>
          <w:szCs w:val="32"/>
        </w:rPr>
        <w:t>承担单位应当严格按照资金开支范围和标准办理支出，不得利用虚假票据套取资金，不得通过编造虚假劳务合同、虚构人员名单等方式虚报冒领劳务费和专家咨询费，不得通过虚构</w:t>
      </w:r>
      <w:r>
        <w:rPr>
          <w:rFonts w:ascii="仿宋" w:eastAsia="仿宋" w:hAnsi="仿宋" w:hint="eastAsia"/>
          <w:b w:val="0"/>
          <w:bCs w:val="0"/>
          <w:sz w:val="32"/>
          <w:szCs w:val="32"/>
        </w:rPr>
        <w:t>测试化验内容、提高测试化验支出标准等方式违规开支测试化验加工费。</w:t>
      </w:r>
      <w:r w:rsidRPr="00B86599">
        <w:rPr>
          <w:rFonts w:ascii="仿宋" w:eastAsia="仿宋" w:hAnsi="仿宋" w:hint="eastAsia"/>
          <w:b w:val="0"/>
          <w:bCs w:val="0"/>
          <w:sz w:val="32"/>
          <w:szCs w:val="32"/>
        </w:rPr>
        <w:t>严禁以任何方式使用项目资金列支应当由个人负担的有关费用和支付各种罚款、捐款、赞助、投资等。</w:t>
      </w:r>
    </w:p>
    <w:p w:rsidR="00962E65" w:rsidRPr="000F65F9" w:rsidRDefault="00962E65" w:rsidP="00621671">
      <w:pPr>
        <w:pStyle w:val="af2"/>
        <w:widowControl w:val="0"/>
        <w:spacing w:line="360" w:lineRule="auto"/>
        <w:ind w:firstLine="15"/>
        <w:jc w:val="center"/>
        <w:rPr>
          <w:rFonts w:ascii="仿宋" w:eastAsia="仿宋" w:hAnsi="仿宋"/>
          <w:bCs w:val="0"/>
          <w:sz w:val="32"/>
          <w:szCs w:val="32"/>
        </w:rPr>
      </w:pPr>
      <w:r w:rsidRPr="000F65F9">
        <w:rPr>
          <w:rFonts w:ascii="仿宋" w:eastAsia="仿宋" w:hAnsi="仿宋" w:hint="eastAsia"/>
          <w:bCs w:val="0"/>
          <w:sz w:val="32"/>
          <w:szCs w:val="32"/>
        </w:rPr>
        <w:t>第六章 附则</w:t>
      </w:r>
    </w:p>
    <w:p w:rsidR="00A62C63" w:rsidRPr="00082D6F" w:rsidRDefault="00E50B61" w:rsidP="00621671">
      <w:pPr>
        <w:spacing w:line="360" w:lineRule="auto"/>
        <w:ind w:firstLineChars="200" w:firstLine="640"/>
        <w:rPr>
          <w:rFonts w:ascii="仿宋" w:eastAsia="仿宋" w:hAnsi="仿宋"/>
          <w:b/>
          <w:sz w:val="32"/>
          <w:szCs w:val="32"/>
        </w:rPr>
      </w:pPr>
      <w:r w:rsidRPr="000F65F9">
        <w:rPr>
          <w:rFonts w:ascii="仿宋" w:eastAsia="仿宋" w:hAnsi="仿宋" w:hint="eastAsia"/>
          <w:sz w:val="32"/>
          <w:szCs w:val="32"/>
        </w:rPr>
        <w:t>第</w:t>
      </w:r>
      <w:r w:rsidR="006C1854">
        <w:rPr>
          <w:rFonts w:ascii="仿宋" w:eastAsia="仿宋" w:hAnsi="仿宋" w:hint="eastAsia"/>
          <w:sz w:val="32"/>
          <w:szCs w:val="32"/>
        </w:rPr>
        <w:t>三十一</w:t>
      </w:r>
      <w:r w:rsidR="00962E65" w:rsidRPr="000F65F9">
        <w:rPr>
          <w:rFonts w:ascii="仿宋" w:eastAsia="仿宋" w:hAnsi="仿宋" w:hint="eastAsia"/>
          <w:sz w:val="32"/>
          <w:szCs w:val="32"/>
        </w:rPr>
        <w:t>条</w:t>
      </w:r>
      <w:r w:rsidR="00A04125">
        <w:rPr>
          <w:rFonts w:ascii="仿宋" w:eastAsia="仿宋" w:hAnsi="仿宋" w:hint="eastAsia"/>
          <w:sz w:val="32"/>
          <w:szCs w:val="32"/>
        </w:rPr>
        <w:t xml:space="preserve"> </w:t>
      </w:r>
      <w:r w:rsidR="00A04125" w:rsidRPr="00D27B35">
        <w:rPr>
          <w:rFonts w:ascii="仿宋" w:eastAsia="仿宋" w:hAnsi="仿宋" w:hint="eastAsia"/>
          <w:sz w:val="32"/>
          <w:szCs w:val="32"/>
        </w:rPr>
        <w:t>本</w:t>
      </w:r>
      <w:r w:rsidR="00A04125">
        <w:rPr>
          <w:rFonts w:ascii="仿宋" w:eastAsia="仿宋" w:hAnsi="仿宋" w:hint="eastAsia"/>
          <w:sz w:val="32"/>
          <w:szCs w:val="32"/>
        </w:rPr>
        <w:t>办法</w:t>
      </w:r>
      <w:r w:rsidR="00A04125" w:rsidRPr="007276AA">
        <w:rPr>
          <w:rFonts w:ascii="仿宋" w:eastAsia="仿宋" w:hAnsi="仿宋" w:hint="eastAsia"/>
          <w:sz w:val="32"/>
          <w:szCs w:val="32"/>
        </w:rPr>
        <w:t>自</w:t>
      </w:r>
      <w:r w:rsidR="00A04125">
        <w:rPr>
          <w:rFonts w:ascii="仿宋" w:eastAsia="仿宋" w:hAnsi="仿宋" w:hint="eastAsia"/>
          <w:sz w:val="32"/>
          <w:szCs w:val="32"/>
        </w:rPr>
        <w:t>发布之日起</w:t>
      </w:r>
      <w:r w:rsidR="00A04125" w:rsidRPr="007276AA">
        <w:rPr>
          <w:rFonts w:ascii="仿宋" w:eastAsia="仿宋" w:hAnsi="仿宋" w:hint="eastAsia"/>
          <w:sz w:val="32"/>
          <w:szCs w:val="32"/>
        </w:rPr>
        <w:t>施行，</w:t>
      </w:r>
      <w:r w:rsidR="00A04125">
        <w:rPr>
          <w:rFonts w:ascii="仿宋" w:eastAsia="仿宋" w:hAnsi="仿宋" w:hint="eastAsia"/>
          <w:sz w:val="32"/>
          <w:szCs w:val="32"/>
        </w:rPr>
        <w:t>适用于2017年</w:t>
      </w:r>
      <w:r w:rsidR="00A04125">
        <w:rPr>
          <w:rFonts w:ascii="仿宋" w:eastAsia="仿宋" w:hAnsi="仿宋" w:hint="eastAsia"/>
          <w:sz w:val="32"/>
          <w:szCs w:val="32"/>
        </w:rPr>
        <w:lastRenderedPageBreak/>
        <w:t>1月1日以后立项的项目和此前立项且尚在合同期内项目的剩余资金</w:t>
      </w:r>
      <w:r w:rsidR="00A04125" w:rsidRPr="00D27B35">
        <w:rPr>
          <w:rFonts w:ascii="仿宋" w:eastAsia="仿宋" w:hAnsi="仿宋" w:hint="eastAsia"/>
          <w:sz w:val="32"/>
          <w:szCs w:val="32"/>
        </w:rPr>
        <w:t>。</w:t>
      </w:r>
      <w:r w:rsidR="00A62C63" w:rsidRPr="007276AA">
        <w:rPr>
          <w:rFonts w:ascii="仿宋" w:eastAsia="仿宋" w:hAnsi="仿宋" w:hint="eastAsia"/>
          <w:sz w:val="32"/>
          <w:szCs w:val="32"/>
        </w:rPr>
        <w:t>《</w:t>
      </w:r>
      <w:r w:rsidR="00A62C63" w:rsidRPr="00A62C63">
        <w:rPr>
          <w:rFonts w:ascii="仿宋" w:eastAsia="仿宋" w:hAnsi="仿宋" w:hint="eastAsia"/>
          <w:sz w:val="32"/>
          <w:szCs w:val="32"/>
        </w:rPr>
        <w:t>温州市科技项目经费管理办法</w:t>
      </w:r>
      <w:r w:rsidR="00A62C63" w:rsidRPr="007276AA">
        <w:rPr>
          <w:rFonts w:ascii="仿宋" w:eastAsia="仿宋" w:hAnsi="仿宋" w:hint="eastAsia"/>
          <w:sz w:val="32"/>
          <w:szCs w:val="32"/>
        </w:rPr>
        <w:t>》</w:t>
      </w:r>
      <w:r w:rsidR="00A62C63" w:rsidRPr="00A62C63">
        <w:rPr>
          <w:rFonts w:ascii="仿宋" w:eastAsia="仿宋" w:hAnsi="仿宋" w:hint="eastAsia"/>
          <w:sz w:val="32"/>
          <w:szCs w:val="32"/>
        </w:rPr>
        <w:t>（温财行[2003]94号）</w:t>
      </w:r>
      <w:r w:rsidR="00A62C63" w:rsidRPr="007276AA">
        <w:rPr>
          <w:rFonts w:ascii="仿宋" w:eastAsia="仿宋" w:hAnsi="仿宋" w:hint="eastAsia"/>
          <w:sz w:val="32"/>
          <w:szCs w:val="32"/>
        </w:rPr>
        <w:t>同时废止。以前发布的有关项目</w:t>
      </w:r>
      <w:r w:rsidR="00A62C63">
        <w:rPr>
          <w:rFonts w:ascii="仿宋" w:eastAsia="仿宋" w:hAnsi="仿宋" w:hint="eastAsia"/>
          <w:sz w:val="32"/>
          <w:szCs w:val="32"/>
        </w:rPr>
        <w:t>经费</w:t>
      </w:r>
      <w:r w:rsidR="00A62C63" w:rsidRPr="007276AA">
        <w:rPr>
          <w:rFonts w:ascii="仿宋" w:eastAsia="仿宋" w:hAnsi="仿宋" w:hint="eastAsia"/>
          <w:sz w:val="32"/>
          <w:szCs w:val="32"/>
        </w:rPr>
        <w:t>管理办法与本办法不一致的，以本办法为准。</w:t>
      </w:r>
    </w:p>
    <w:p w:rsidR="003D3C1A" w:rsidRPr="000F65F9" w:rsidRDefault="00962E65" w:rsidP="00621671">
      <w:pPr>
        <w:pStyle w:val="af2"/>
        <w:widowControl w:val="0"/>
        <w:spacing w:line="360" w:lineRule="auto"/>
        <w:ind w:firstLine="15"/>
        <w:jc w:val="both"/>
        <w:rPr>
          <w:rFonts w:ascii="仿宋" w:eastAsia="仿宋" w:hAnsi="仿宋"/>
          <w:sz w:val="32"/>
          <w:szCs w:val="32"/>
        </w:rPr>
      </w:pPr>
      <w:r w:rsidRPr="000F65F9">
        <w:rPr>
          <w:rFonts w:ascii="仿宋" w:eastAsia="仿宋" w:hAnsi="仿宋" w:hint="eastAsia"/>
          <w:b w:val="0"/>
          <w:bCs w:val="0"/>
          <w:sz w:val="32"/>
          <w:szCs w:val="32"/>
        </w:rPr>
        <w:t xml:space="preserve">　　第</w:t>
      </w:r>
      <w:r w:rsidR="00E50B61" w:rsidRPr="000F65F9">
        <w:rPr>
          <w:rFonts w:ascii="仿宋" w:eastAsia="仿宋" w:hAnsi="仿宋" w:hint="eastAsia"/>
          <w:b w:val="0"/>
          <w:bCs w:val="0"/>
          <w:sz w:val="32"/>
          <w:szCs w:val="32"/>
        </w:rPr>
        <w:t>三</w:t>
      </w:r>
      <w:r w:rsidRPr="000F65F9">
        <w:rPr>
          <w:rFonts w:ascii="仿宋" w:eastAsia="仿宋" w:hAnsi="仿宋" w:hint="eastAsia"/>
          <w:b w:val="0"/>
          <w:bCs w:val="0"/>
          <w:sz w:val="32"/>
          <w:szCs w:val="32"/>
        </w:rPr>
        <w:t>十</w:t>
      </w:r>
      <w:r w:rsidR="006C1854">
        <w:rPr>
          <w:rFonts w:ascii="仿宋" w:eastAsia="仿宋" w:hAnsi="仿宋" w:hint="eastAsia"/>
          <w:b w:val="0"/>
          <w:bCs w:val="0"/>
          <w:sz w:val="32"/>
          <w:szCs w:val="32"/>
        </w:rPr>
        <w:t>二</w:t>
      </w:r>
      <w:r w:rsidRPr="000F65F9">
        <w:rPr>
          <w:rFonts w:ascii="仿宋" w:eastAsia="仿宋" w:hAnsi="仿宋" w:hint="eastAsia"/>
          <w:b w:val="0"/>
          <w:bCs w:val="0"/>
          <w:sz w:val="32"/>
          <w:szCs w:val="32"/>
        </w:rPr>
        <w:t>条 本办法由</w:t>
      </w:r>
      <w:r w:rsidR="002D3A9E">
        <w:rPr>
          <w:rFonts w:ascii="仿宋" w:eastAsia="仿宋" w:hAnsi="仿宋" w:hint="eastAsia"/>
          <w:b w:val="0"/>
          <w:bCs w:val="0"/>
          <w:sz w:val="32"/>
          <w:szCs w:val="32"/>
        </w:rPr>
        <w:t>温州</w:t>
      </w:r>
      <w:r w:rsidRPr="000F65F9">
        <w:rPr>
          <w:rFonts w:ascii="仿宋" w:eastAsia="仿宋" w:hAnsi="仿宋" w:hint="eastAsia"/>
          <w:b w:val="0"/>
          <w:bCs w:val="0"/>
          <w:sz w:val="32"/>
          <w:szCs w:val="32"/>
        </w:rPr>
        <w:t>市财政局、</w:t>
      </w:r>
      <w:r w:rsidR="002D3A9E">
        <w:rPr>
          <w:rFonts w:ascii="仿宋" w:eastAsia="仿宋" w:hAnsi="仿宋" w:hint="eastAsia"/>
          <w:b w:val="0"/>
          <w:bCs w:val="0"/>
          <w:sz w:val="32"/>
          <w:szCs w:val="32"/>
        </w:rPr>
        <w:t>温州市科学技术局</w:t>
      </w:r>
      <w:r w:rsidRPr="000F65F9">
        <w:rPr>
          <w:rFonts w:ascii="仿宋" w:eastAsia="仿宋" w:hAnsi="仿宋" w:hint="eastAsia"/>
          <w:b w:val="0"/>
          <w:bCs w:val="0"/>
          <w:sz w:val="32"/>
          <w:szCs w:val="32"/>
        </w:rPr>
        <w:t>负责解释。</w:t>
      </w:r>
    </w:p>
    <w:sectPr w:rsidR="003D3C1A" w:rsidRPr="000F65F9" w:rsidSect="0057460F">
      <w:footerReference w:type="even" r:id="rId6"/>
      <w:footerReference w:type="default" r:id="rId7"/>
      <w:pgSz w:w="11906" w:h="16838"/>
      <w:pgMar w:top="1440" w:right="1800" w:bottom="1440" w:left="1800" w:header="851" w:footer="130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BB" w:rsidRDefault="005623BB" w:rsidP="003334E0">
      <w:r>
        <w:separator/>
      </w:r>
    </w:p>
  </w:endnote>
  <w:endnote w:type="continuationSeparator" w:id="1">
    <w:p w:rsidR="005623BB" w:rsidRDefault="005623BB" w:rsidP="00333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F" w:rsidRDefault="008C4867">
    <w:pPr>
      <w:pStyle w:val="af1"/>
      <w:tabs>
        <w:tab w:val="clear" w:pos="4153"/>
        <w:tab w:val="left" w:pos="5585"/>
      </w:tabs>
    </w:pPr>
    <w:r>
      <w:pict>
        <v:rect id="文本框16" o:spid="_x0000_s1025" style="position:absolute;margin-left:1.3pt;margin-top:.6pt;width:63pt;height:18.15pt;z-index:251657216;mso-wrap-style:none;mso-position-horizontal-relative:margin" filled="f" stroked="f">
          <v:textbox style="mso-fit-shape-to-text:t" inset="0,0,0,0">
            <w:txbxContent>
              <w:p w:rsidR="0057460F" w:rsidRDefault="009E172C">
                <w:pPr>
                  <w:snapToGrid w:val="0"/>
                  <w:rPr>
                    <w:sz w:val="18"/>
                  </w:rPr>
                </w:pPr>
                <w:r>
                  <w:rPr>
                    <w:rFonts w:ascii="宋体" w:hAnsi="宋体" w:cs="宋体" w:hint="eastAsia"/>
                    <w:sz w:val="28"/>
                    <w:szCs w:val="28"/>
                  </w:rPr>
                  <w:t xml:space="preserve">  — </w:t>
                </w:r>
                <w:r w:rsidR="008C486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C4867">
                  <w:rPr>
                    <w:rFonts w:ascii="宋体" w:hAnsi="宋体" w:cs="宋体" w:hint="eastAsia"/>
                    <w:sz w:val="28"/>
                    <w:szCs w:val="28"/>
                  </w:rPr>
                  <w:fldChar w:fldCharType="separate"/>
                </w:r>
                <w:r w:rsidRPr="0020762F">
                  <w:rPr>
                    <w:rFonts w:ascii="Times New Roman" w:hAnsi="Times New Roman" w:cs="Times New Roman"/>
                    <w:noProof/>
                    <w:szCs w:val="24"/>
                  </w:rPr>
                  <w:t>74</w:t>
                </w:r>
                <w:r w:rsidR="008C4867">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r w:rsidR="009E172C">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F" w:rsidRDefault="008C4867">
    <w:pPr>
      <w:pStyle w:val="af1"/>
    </w:pPr>
    <w:r>
      <w:pict>
        <v:rect id="文本框13" o:spid="_x0000_s1026" style="position:absolute;margin-left:379.95pt;margin-top:2.75pt;width:66.55pt;height:18.15pt;z-index:251658240;mso-wrap-style:none;mso-position-horizontal-relative:margin" filled="f" stroked="f">
          <v:textbox style="mso-fit-shape-to-text:t" inset="0,0,0,0">
            <w:txbxContent>
              <w:p w:rsidR="0057460F" w:rsidRDefault="009E172C">
                <w:pPr>
                  <w:wordWrap w:val="0"/>
                  <w:snapToGrid w:val="0"/>
                  <w:jc w:val="right"/>
                  <w:rPr>
                    <w:sz w:val="18"/>
                  </w:rPr>
                </w:pPr>
                <w:r>
                  <w:rPr>
                    <w:rFonts w:ascii="宋体" w:hAnsi="宋体" w:cs="宋体" w:hint="eastAsia"/>
                    <w:sz w:val="28"/>
                    <w:szCs w:val="28"/>
                  </w:rPr>
                  <w:t xml:space="preserve">— </w:t>
                </w:r>
                <w:r w:rsidR="008C4867" w:rsidRPr="00756979">
                  <w:rPr>
                    <w:rFonts w:ascii="宋体" w:hAnsi="宋体" w:cs="宋体" w:hint="eastAsia"/>
                    <w:sz w:val="24"/>
                    <w:szCs w:val="28"/>
                  </w:rPr>
                  <w:fldChar w:fldCharType="begin"/>
                </w:r>
                <w:r w:rsidRPr="00756979">
                  <w:rPr>
                    <w:rFonts w:ascii="宋体" w:hAnsi="宋体" w:cs="宋体" w:hint="eastAsia"/>
                    <w:sz w:val="24"/>
                    <w:szCs w:val="28"/>
                  </w:rPr>
                  <w:instrText xml:space="preserve"> PAGE  \* MERGEFORMAT </w:instrText>
                </w:r>
                <w:r w:rsidR="008C4867" w:rsidRPr="00756979">
                  <w:rPr>
                    <w:rFonts w:ascii="宋体" w:hAnsi="宋体" w:cs="宋体" w:hint="eastAsia"/>
                    <w:sz w:val="24"/>
                    <w:szCs w:val="28"/>
                  </w:rPr>
                  <w:fldChar w:fldCharType="separate"/>
                </w:r>
                <w:r w:rsidR="00F9023F" w:rsidRPr="00F9023F">
                  <w:rPr>
                    <w:rFonts w:ascii="Times New Roman" w:hAnsi="Times New Roman" w:cs="Times New Roman"/>
                    <w:noProof/>
                    <w:sz w:val="24"/>
                    <w:szCs w:val="24"/>
                  </w:rPr>
                  <w:t>12</w:t>
                </w:r>
                <w:r w:rsidR="008C4867" w:rsidRPr="00756979">
                  <w:rPr>
                    <w:rFonts w:ascii="宋体" w:hAnsi="宋体" w:cs="宋体" w:hint="eastAsia"/>
                    <w:sz w:val="24"/>
                    <w:szCs w:val="28"/>
                  </w:rPr>
                  <w:fldChar w:fldCharType="end"/>
                </w:r>
                <w:r>
                  <w:rPr>
                    <w:rFonts w:ascii="宋体" w:hAnsi="宋体" w:cs="宋体" w:hint="eastAsia"/>
                    <w:sz w:val="28"/>
                    <w:szCs w:val="28"/>
                  </w:rPr>
                  <w:t xml:space="preserve"> —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BB" w:rsidRDefault="005623BB" w:rsidP="003334E0">
      <w:r>
        <w:separator/>
      </w:r>
    </w:p>
  </w:footnote>
  <w:footnote w:type="continuationSeparator" w:id="1">
    <w:p w:rsidR="005623BB" w:rsidRDefault="005623BB" w:rsidP="00333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E65"/>
    <w:rsid w:val="000120C0"/>
    <w:rsid w:val="00021DBD"/>
    <w:rsid w:val="00025584"/>
    <w:rsid w:val="000413C6"/>
    <w:rsid w:val="0005035F"/>
    <w:rsid w:val="0007480E"/>
    <w:rsid w:val="00082D6F"/>
    <w:rsid w:val="00093DDA"/>
    <w:rsid w:val="000A37F7"/>
    <w:rsid w:val="000B4A40"/>
    <w:rsid w:val="000C04C8"/>
    <w:rsid w:val="000C75DC"/>
    <w:rsid w:val="000D5623"/>
    <w:rsid w:val="000E35DC"/>
    <w:rsid w:val="000F65F9"/>
    <w:rsid w:val="000F6E10"/>
    <w:rsid w:val="000F7460"/>
    <w:rsid w:val="00102C31"/>
    <w:rsid w:val="00103B78"/>
    <w:rsid w:val="0010715B"/>
    <w:rsid w:val="00121DD1"/>
    <w:rsid w:val="00130D26"/>
    <w:rsid w:val="00135853"/>
    <w:rsid w:val="001414BD"/>
    <w:rsid w:val="0015733D"/>
    <w:rsid w:val="00157479"/>
    <w:rsid w:val="00183CF7"/>
    <w:rsid w:val="0019043E"/>
    <w:rsid w:val="00216311"/>
    <w:rsid w:val="00223444"/>
    <w:rsid w:val="00232752"/>
    <w:rsid w:val="00260EB0"/>
    <w:rsid w:val="00262B88"/>
    <w:rsid w:val="00262C0F"/>
    <w:rsid w:val="00274A9A"/>
    <w:rsid w:val="002751A1"/>
    <w:rsid w:val="002946B8"/>
    <w:rsid w:val="002C3766"/>
    <w:rsid w:val="002D3A9E"/>
    <w:rsid w:val="002D5B49"/>
    <w:rsid w:val="0030146A"/>
    <w:rsid w:val="003106C6"/>
    <w:rsid w:val="003334E0"/>
    <w:rsid w:val="00343826"/>
    <w:rsid w:val="00347337"/>
    <w:rsid w:val="0034742F"/>
    <w:rsid w:val="0035299C"/>
    <w:rsid w:val="003529CC"/>
    <w:rsid w:val="00363841"/>
    <w:rsid w:val="00375EC1"/>
    <w:rsid w:val="00380E60"/>
    <w:rsid w:val="003A2638"/>
    <w:rsid w:val="003A3E5E"/>
    <w:rsid w:val="003B044A"/>
    <w:rsid w:val="003C1E2C"/>
    <w:rsid w:val="003D3C1A"/>
    <w:rsid w:val="003E3CC4"/>
    <w:rsid w:val="003F211E"/>
    <w:rsid w:val="004223A5"/>
    <w:rsid w:val="004467C1"/>
    <w:rsid w:val="004512A2"/>
    <w:rsid w:val="00453AEE"/>
    <w:rsid w:val="00467BF7"/>
    <w:rsid w:val="0047431E"/>
    <w:rsid w:val="00481EE5"/>
    <w:rsid w:val="004911BD"/>
    <w:rsid w:val="004A746B"/>
    <w:rsid w:val="004D58B5"/>
    <w:rsid w:val="004E59A2"/>
    <w:rsid w:val="00526454"/>
    <w:rsid w:val="005307EF"/>
    <w:rsid w:val="005416D9"/>
    <w:rsid w:val="005509E1"/>
    <w:rsid w:val="00553231"/>
    <w:rsid w:val="005623BB"/>
    <w:rsid w:val="005628CC"/>
    <w:rsid w:val="00562932"/>
    <w:rsid w:val="0057460F"/>
    <w:rsid w:val="00577101"/>
    <w:rsid w:val="00582414"/>
    <w:rsid w:val="0058460E"/>
    <w:rsid w:val="005B490A"/>
    <w:rsid w:val="005B5FCA"/>
    <w:rsid w:val="005C7F7B"/>
    <w:rsid w:val="005D0D41"/>
    <w:rsid w:val="005D6857"/>
    <w:rsid w:val="005E09C0"/>
    <w:rsid w:val="005E7ED9"/>
    <w:rsid w:val="005F188E"/>
    <w:rsid w:val="005F21F7"/>
    <w:rsid w:val="00605D83"/>
    <w:rsid w:val="00606275"/>
    <w:rsid w:val="00621671"/>
    <w:rsid w:val="006223F6"/>
    <w:rsid w:val="0062523E"/>
    <w:rsid w:val="00683181"/>
    <w:rsid w:val="006A3212"/>
    <w:rsid w:val="006B6473"/>
    <w:rsid w:val="006C15C2"/>
    <w:rsid w:val="006C1854"/>
    <w:rsid w:val="006C2A46"/>
    <w:rsid w:val="006E5F2E"/>
    <w:rsid w:val="006F51B4"/>
    <w:rsid w:val="0070274B"/>
    <w:rsid w:val="0070544C"/>
    <w:rsid w:val="007103B9"/>
    <w:rsid w:val="00712A37"/>
    <w:rsid w:val="007509BD"/>
    <w:rsid w:val="00756979"/>
    <w:rsid w:val="00782C01"/>
    <w:rsid w:val="007863E2"/>
    <w:rsid w:val="007A393E"/>
    <w:rsid w:val="007A621C"/>
    <w:rsid w:val="007B644D"/>
    <w:rsid w:val="007B764B"/>
    <w:rsid w:val="007C17B8"/>
    <w:rsid w:val="007C538D"/>
    <w:rsid w:val="007D5BEE"/>
    <w:rsid w:val="007D78C0"/>
    <w:rsid w:val="007F591D"/>
    <w:rsid w:val="0080259F"/>
    <w:rsid w:val="00807266"/>
    <w:rsid w:val="00834FCB"/>
    <w:rsid w:val="008636CF"/>
    <w:rsid w:val="008B6416"/>
    <w:rsid w:val="008C4867"/>
    <w:rsid w:val="008D3F06"/>
    <w:rsid w:val="008D4742"/>
    <w:rsid w:val="00905B90"/>
    <w:rsid w:val="009118EF"/>
    <w:rsid w:val="00915078"/>
    <w:rsid w:val="00921435"/>
    <w:rsid w:val="00936D37"/>
    <w:rsid w:val="009377D3"/>
    <w:rsid w:val="009444BD"/>
    <w:rsid w:val="00962E65"/>
    <w:rsid w:val="009726DB"/>
    <w:rsid w:val="00975455"/>
    <w:rsid w:val="009768E6"/>
    <w:rsid w:val="009D1049"/>
    <w:rsid w:val="009D4C8B"/>
    <w:rsid w:val="009E172C"/>
    <w:rsid w:val="009E6521"/>
    <w:rsid w:val="009E77FC"/>
    <w:rsid w:val="009F5E71"/>
    <w:rsid w:val="00A015DD"/>
    <w:rsid w:val="00A01D36"/>
    <w:rsid w:val="00A04125"/>
    <w:rsid w:val="00A3461E"/>
    <w:rsid w:val="00A41038"/>
    <w:rsid w:val="00A41A0D"/>
    <w:rsid w:val="00A47969"/>
    <w:rsid w:val="00A62C63"/>
    <w:rsid w:val="00A718CF"/>
    <w:rsid w:val="00A85427"/>
    <w:rsid w:val="00A93483"/>
    <w:rsid w:val="00AA4A77"/>
    <w:rsid w:val="00AA7127"/>
    <w:rsid w:val="00AB2C4D"/>
    <w:rsid w:val="00AC0970"/>
    <w:rsid w:val="00AE1211"/>
    <w:rsid w:val="00AE4ED4"/>
    <w:rsid w:val="00B00DB9"/>
    <w:rsid w:val="00B129F9"/>
    <w:rsid w:val="00B221A3"/>
    <w:rsid w:val="00B2475A"/>
    <w:rsid w:val="00B27382"/>
    <w:rsid w:val="00B3785F"/>
    <w:rsid w:val="00B43CE9"/>
    <w:rsid w:val="00B75020"/>
    <w:rsid w:val="00B77756"/>
    <w:rsid w:val="00B839D0"/>
    <w:rsid w:val="00B86599"/>
    <w:rsid w:val="00B86E22"/>
    <w:rsid w:val="00BA6A6C"/>
    <w:rsid w:val="00BB7C7D"/>
    <w:rsid w:val="00BC5E82"/>
    <w:rsid w:val="00BD2DE4"/>
    <w:rsid w:val="00BD66A7"/>
    <w:rsid w:val="00BE0053"/>
    <w:rsid w:val="00BE158B"/>
    <w:rsid w:val="00BF76AB"/>
    <w:rsid w:val="00C11790"/>
    <w:rsid w:val="00C3439D"/>
    <w:rsid w:val="00C35791"/>
    <w:rsid w:val="00C4288E"/>
    <w:rsid w:val="00C51AA8"/>
    <w:rsid w:val="00C645C8"/>
    <w:rsid w:val="00C65A4D"/>
    <w:rsid w:val="00C715F6"/>
    <w:rsid w:val="00CA4651"/>
    <w:rsid w:val="00CA59A8"/>
    <w:rsid w:val="00CE2BDE"/>
    <w:rsid w:val="00CE3917"/>
    <w:rsid w:val="00D1730D"/>
    <w:rsid w:val="00D21C28"/>
    <w:rsid w:val="00D27B35"/>
    <w:rsid w:val="00D57461"/>
    <w:rsid w:val="00D909AA"/>
    <w:rsid w:val="00D918A3"/>
    <w:rsid w:val="00D957E4"/>
    <w:rsid w:val="00DA49CD"/>
    <w:rsid w:val="00DB20F6"/>
    <w:rsid w:val="00DB5CA5"/>
    <w:rsid w:val="00DD5A8D"/>
    <w:rsid w:val="00DD7A46"/>
    <w:rsid w:val="00E006B6"/>
    <w:rsid w:val="00E070ED"/>
    <w:rsid w:val="00E1416A"/>
    <w:rsid w:val="00E30960"/>
    <w:rsid w:val="00E46210"/>
    <w:rsid w:val="00E50B61"/>
    <w:rsid w:val="00E658A9"/>
    <w:rsid w:val="00E70FCA"/>
    <w:rsid w:val="00E72A34"/>
    <w:rsid w:val="00E76B25"/>
    <w:rsid w:val="00EA23F6"/>
    <w:rsid w:val="00EA331E"/>
    <w:rsid w:val="00EA57DF"/>
    <w:rsid w:val="00EA5AF6"/>
    <w:rsid w:val="00EC2780"/>
    <w:rsid w:val="00EC2D6E"/>
    <w:rsid w:val="00ED11A3"/>
    <w:rsid w:val="00ED41C4"/>
    <w:rsid w:val="00EE25D8"/>
    <w:rsid w:val="00EE4736"/>
    <w:rsid w:val="00F006A8"/>
    <w:rsid w:val="00F13ED5"/>
    <w:rsid w:val="00F17388"/>
    <w:rsid w:val="00F7173E"/>
    <w:rsid w:val="00F9023F"/>
    <w:rsid w:val="00FA6704"/>
    <w:rsid w:val="00FA7BA1"/>
    <w:rsid w:val="00FD0EBF"/>
    <w:rsid w:val="00FE4647"/>
    <w:rsid w:val="00FE4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65"/>
    <w:pPr>
      <w:widowControl w:val="0"/>
      <w:spacing w:after="0" w:line="240" w:lineRule="auto"/>
      <w:jc w:val="both"/>
    </w:pPr>
    <w:rPr>
      <w:kern w:val="2"/>
      <w:sz w:val="21"/>
      <w:lang w:eastAsia="zh-CN" w:bidi="ar-SA"/>
    </w:rPr>
  </w:style>
  <w:style w:type="paragraph" w:styleId="1">
    <w:name w:val="heading 1"/>
    <w:basedOn w:val="a"/>
    <w:next w:val="a"/>
    <w:link w:val="1Char"/>
    <w:uiPriority w:val="9"/>
    <w:qFormat/>
    <w:rsid w:val="00D57461"/>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lang w:eastAsia="en-US" w:bidi="en-US"/>
    </w:rPr>
  </w:style>
  <w:style w:type="paragraph" w:styleId="2">
    <w:name w:val="heading 2"/>
    <w:basedOn w:val="a"/>
    <w:next w:val="a"/>
    <w:link w:val="2Char"/>
    <w:uiPriority w:val="9"/>
    <w:semiHidden/>
    <w:unhideWhenUsed/>
    <w:qFormat/>
    <w:rsid w:val="00D57461"/>
    <w:pPr>
      <w:keepNext/>
      <w:keepLines/>
      <w:widowControl/>
      <w:spacing w:before="200" w:line="276" w:lineRule="auto"/>
      <w:jc w:val="left"/>
      <w:outlineLvl w:val="1"/>
    </w:pPr>
    <w:rPr>
      <w:rFonts w:asciiTheme="majorHAnsi" w:eastAsiaTheme="majorEastAsia" w:hAnsiTheme="majorHAnsi" w:cstheme="majorBidi"/>
      <w:b/>
      <w:bCs/>
      <w:color w:val="5B9BD5" w:themeColor="accent1"/>
      <w:kern w:val="0"/>
      <w:sz w:val="26"/>
      <w:szCs w:val="26"/>
      <w:lang w:eastAsia="en-US" w:bidi="en-US"/>
    </w:rPr>
  </w:style>
  <w:style w:type="paragraph" w:styleId="3">
    <w:name w:val="heading 3"/>
    <w:basedOn w:val="a"/>
    <w:next w:val="a"/>
    <w:link w:val="3Char"/>
    <w:uiPriority w:val="9"/>
    <w:semiHidden/>
    <w:unhideWhenUsed/>
    <w:qFormat/>
    <w:rsid w:val="00D57461"/>
    <w:pPr>
      <w:keepNext/>
      <w:keepLines/>
      <w:widowControl/>
      <w:spacing w:before="200" w:line="276" w:lineRule="auto"/>
      <w:jc w:val="left"/>
      <w:outlineLvl w:val="2"/>
    </w:pPr>
    <w:rPr>
      <w:rFonts w:asciiTheme="majorHAnsi" w:eastAsiaTheme="majorEastAsia" w:hAnsiTheme="majorHAnsi" w:cstheme="majorBidi"/>
      <w:b/>
      <w:bCs/>
      <w:color w:val="5B9BD5" w:themeColor="accent1"/>
      <w:kern w:val="0"/>
      <w:sz w:val="22"/>
      <w:lang w:eastAsia="en-US" w:bidi="en-US"/>
    </w:rPr>
  </w:style>
  <w:style w:type="paragraph" w:styleId="4">
    <w:name w:val="heading 4"/>
    <w:basedOn w:val="a"/>
    <w:next w:val="a"/>
    <w:link w:val="4Char"/>
    <w:uiPriority w:val="9"/>
    <w:semiHidden/>
    <w:unhideWhenUsed/>
    <w:qFormat/>
    <w:rsid w:val="00D57461"/>
    <w:pPr>
      <w:keepNext/>
      <w:keepLines/>
      <w:widowControl/>
      <w:spacing w:before="200" w:line="276" w:lineRule="auto"/>
      <w:jc w:val="left"/>
      <w:outlineLvl w:val="3"/>
    </w:pPr>
    <w:rPr>
      <w:rFonts w:asciiTheme="majorHAnsi" w:eastAsiaTheme="majorEastAsia" w:hAnsiTheme="majorHAnsi" w:cstheme="majorBidi"/>
      <w:b/>
      <w:bCs/>
      <w:i/>
      <w:iCs/>
      <w:color w:val="5B9BD5" w:themeColor="accent1"/>
      <w:kern w:val="0"/>
      <w:sz w:val="22"/>
      <w:lang w:eastAsia="en-US" w:bidi="en-US"/>
    </w:rPr>
  </w:style>
  <w:style w:type="paragraph" w:styleId="5">
    <w:name w:val="heading 5"/>
    <w:basedOn w:val="a"/>
    <w:next w:val="a"/>
    <w:link w:val="5Char"/>
    <w:uiPriority w:val="9"/>
    <w:semiHidden/>
    <w:unhideWhenUsed/>
    <w:qFormat/>
    <w:rsid w:val="00D57461"/>
    <w:pPr>
      <w:keepNext/>
      <w:keepLines/>
      <w:widowControl/>
      <w:spacing w:before="200" w:line="276" w:lineRule="auto"/>
      <w:jc w:val="left"/>
      <w:outlineLvl w:val="4"/>
    </w:pPr>
    <w:rPr>
      <w:rFonts w:asciiTheme="majorHAnsi" w:eastAsiaTheme="majorEastAsia" w:hAnsiTheme="majorHAnsi" w:cstheme="majorBidi"/>
      <w:color w:val="1F4D78" w:themeColor="accent1" w:themeShade="7F"/>
      <w:kern w:val="0"/>
      <w:sz w:val="22"/>
      <w:lang w:eastAsia="en-US" w:bidi="en-US"/>
    </w:rPr>
  </w:style>
  <w:style w:type="paragraph" w:styleId="6">
    <w:name w:val="heading 6"/>
    <w:basedOn w:val="a"/>
    <w:next w:val="a"/>
    <w:link w:val="6Char"/>
    <w:uiPriority w:val="9"/>
    <w:semiHidden/>
    <w:unhideWhenUsed/>
    <w:qFormat/>
    <w:rsid w:val="00D57461"/>
    <w:pPr>
      <w:keepNext/>
      <w:keepLines/>
      <w:widowControl/>
      <w:spacing w:before="200" w:line="276" w:lineRule="auto"/>
      <w:jc w:val="left"/>
      <w:outlineLvl w:val="5"/>
    </w:pPr>
    <w:rPr>
      <w:rFonts w:asciiTheme="majorHAnsi" w:eastAsiaTheme="majorEastAsia" w:hAnsiTheme="majorHAnsi" w:cstheme="majorBidi"/>
      <w:i/>
      <w:iCs/>
      <w:color w:val="1F4D78" w:themeColor="accent1" w:themeShade="7F"/>
      <w:kern w:val="0"/>
      <w:sz w:val="22"/>
      <w:lang w:eastAsia="en-US" w:bidi="en-US"/>
    </w:rPr>
  </w:style>
  <w:style w:type="paragraph" w:styleId="7">
    <w:name w:val="heading 7"/>
    <w:basedOn w:val="a"/>
    <w:next w:val="a"/>
    <w:link w:val="7Char"/>
    <w:uiPriority w:val="9"/>
    <w:semiHidden/>
    <w:unhideWhenUsed/>
    <w:qFormat/>
    <w:rsid w:val="00D57461"/>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Char"/>
    <w:uiPriority w:val="9"/>
    <w:semiHidden/>
    <w:unhideWhenUsed/>
    <w:qFormat/>
    <w:rsid w:val="00D57461"/>
    <w:pPr>
      <w:keepNext/>
      <w:keepLines/>
      <w:widowControl/>
      <w:spacing w:before="200" w:line="276" w:lineRule="auto"/>
      <w:jc w:val="left"/>
      <w:outlineLvl w:val="7"/>
    </w:pPr>
    <w:rPr>
      <w:rFonts w:asciiTheme="majorHAnsi" w:eastAsiaTheme="majorEastAsia" w:hAnsiTheme="majorHAnsi" w:cstheme="majorBidi"/>
      <w:color w:val="5B9BD5" w:themeColor="accent1"/>
      <w:kern w:val="0"/>
      <w:sz w:val="20"/>
      <w:szCs w:val="20"/>
      <w:lang w:eastAsia="en-US" w:bidi="en-US"/>
    </w:rPr>
  </w:style>
  <w:style w:type="paragraph" w:styleId="9">
    <w:name w:val="heading 9"/>
    <w:basedOn w:val="a"/>
    <w:next w:val="a"/>
    <w:link w:val="9Char"/>
    <w:uiPriority w:val="9"/>
    <w:semiHidden/>
    <w:unhideWhenUsed/>
    <w:qFormat/>
    <w:rsid w:val="00D57461"/>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7461"/>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rsid w:val="00D57461"/>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rsid w:val="00D57461"/>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rsid w:val="00D57461"/>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rsid w:val="00D57461"/>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D57461"/>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rsid w:val="00D5746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D57461"/>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rsid w:val="00D5746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57461"/>
    <w:pPr>
      <w:widowControl/>
      <w:spacing w:after="200"/>
      <w:jc w:val="left"/>
    </w:pPr>
    <w:rPr>
      <w:b/>
      <w:bCs/>
      <w:color w:val="5B9BD5" w:themeColor="accent1"/>
      <w:kern w:val="0"/>
      <w:sz w:val="18"/>
      <w:szCs w:val="18"/>
      <w:lang w:eastAsia="en-US" w:bidi="en-US"/>
    </w:rPr>
  </w:style>
  <w:style w:type="paragraph" w:styleId="a4">
    <w:name w:val="Title"/>
    <w:basedOn w:val="a"/>
    <w:next w:val="a"/>
    <w:link w:val="Char"/>
    <w:uiPriority w:val="10"/>
    <w:qFormat/>
    <w:rsid w:val="00D57461"/>
    <w:pPr>
      <w:widowControl/>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eastAsia="en-US" w:bidi="en-US"/>
    </w:rPr>
  </w:style>
  <w:style w:type="character" w:customStyle="1" w:styleId="Char">
    <w:name w:val="标题 Char"/>
    <w:basedOn w:val="a0"/>
    <w:link w:val="a4"/>
    <w:uiPriority w:val="10"/>
    <w:rsid w:val="00D57461"/>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Char0"/>
    <w:uiPriority w:val="11"/>
    <w:qFormat/>
    <w:rsid w:val="00D57461"/>
    <w:pPr>
      <w:widowControl/>
      <w:numPr>
        <w:ilvl w:val="1"/>
      </w:numPr>
      <w:spacing w:after="200" w:line="276" w:lineRule="auto"/>
      <w:jc w:val="left"/>
    </w:pPr>
    <w:rPr>
      <w:rFonts w:asciiTheme="majorHAnsi" w:eastAsiaTheme="majorEastAsia" w:hAnsiTheme="majorHAnsi" w:cstheme="majorBidi"/>
      <w:i/>
      <w:iCs/>
      <w:color w:val="5B9BD5" w:themeColor="accent1"/>
      <w:spacing w:val="15"/>
      <w:kern w:val="0"/>
      <w:sz w:val="24"/>
      <w:szCs w:val="24"/>
      <w:lang w:eastAsia="en-US" w:bidi="en-US"/>
    </w:rPr>
  </w:style>
  <w:style w:type="character" w:customStyle="1" w:styleId="Char0">
    <w:name w:val="副标题 Char"/>
    <w:basedOn w:val="a0"/>
    <w:link w:val="a5"/>
    <w:uiPriority w:val="11"/>
    <w:rsid w:val="00D57461"/>
    <w:rPr>
      <w:rFonts w:asciiTheme="majorHAnsi" w:eastAsiaTheme="majorEastAsia" w:hAnsiTheme="majorHAnsi" w:cstheme="majorBidi"/>
      <w:i/>
      <w:iCs/>
      <w:color w:val="5B9BD5" w:themeColor="accent1"/>
      <w:spacing w:val="15"/>
      <w:sz w:val="24"/>
      <w:szCs w:val="24"/>
    </w:rPr>
  </w:style>
  <w:style w:type="character" w:styleId="a6">
    <w:name w:val="Strong"/>
    <w:basedOn w:val="a0"/>
    <w:uiPriority w:val="22"/>
    <w:qFormat/>
    <w:rsid w:val="00D57461"/>
    <w:rPr>
      <w:b/>
      <w:bCs/>
    </w:rPr>
  </w:style>
  <w:style w:type="character" w:styleId="a7">
    <w:name w:val="Emphasis"/>
    <w:basedOn w:val="a0"/>
    <w:uiPriority w:val="20"/>
    <w:qFormat/>
    <w:rsid w:val="00D57461"/>
    <w:rPr>
      <w:i/>
      <w:iCs/>
    </w:rPr>
  </w:style>
  <w:style w:type="paragraph" w:styleId="a8">
    <w:name w:val="No Spacing"/>
    <w:uiPriority w:val="1"/>
    <w:qFormat/>
    <w:rsid w:val="00D57461"/>
    <w:pPr>
      <w:spacing w:after="0" w:line="240" w:lineRule="auto"/>
    </w:pPr>
  </w:style>
  <w:style w:type="paragraph" w:styleId="a9">
    <w:name w:val="List Paragraph"/>
    <w:basedOn w:val="a"/>
    <w:uiPriority w:val="34"/>
    <w:qFormat/>
    <w:rsid w:val="00D57461"/>
    <w:pPr>
      <w:widowControl/>
      <w:spacing w:after="200" w:line="276" w:lineRule="auto"/>
      <w:ind w:left="720"/>
      <w:contextualSpacing/>
      <w:jc w:val="left"/>
    </w:pPr>
    <w:rPr>
      <w:kern w:val="0"/>
      <w:sz w:val="22"/>
      <w:lang w:eastAsia="en-US" w:bidi="en-US"/>
    </w:rPr>
  </w:style>
  <w:style w:type="paragraph" w:styleId="aa">
    <w:name w:val="Quote"/>
    <w:basedOn w:val="a"/>
    <w:next w:val="a"/>
    <w:link w:val="Char1"/>
    <w:uiPriority w:val="29"/>
    <w:qFormat/>
    <w:rsid w:val="00D57461"/>
    <w:pPr>
      <w:widowControl/>
      <w:spacing w:after="200" w:line="276" w:lineRule="auto"/>
      <w:jc w:val="left"/>
    </w:pPr>
    <w:rPr>
      <w:i/>
      <w:iCs/>
      <w:color w:val="000000" w:themeColor="text1"/>
      <w:kern w:val="0"/>
      <w:sz w:val="22"/>
      <w:lang w:eastAsia="en-US" w:bidi="en-US"/>
    </w:rPr>
  </w:style>
  <w:style w:type="character" w:customStyle="1" w:styleId="Char1">
    <w:name w:val="引用 Char"/>
    <w:basedOn w:val="a0"/>
    <w:link w:val="aa"/>
    <w:uiPriority w:val="29"/>
    <w:rsid w:val="00D57461"/>
    <w:rPr>
      <w:i/>
      <w:iCs/>
      <w:color w:val="000000" w:themeColor="text1"/>
    </w:rPr>
  </w:style>
  <w:style w:type="paragraph" w:styleId="ab">
    <w:name w:val="Intense Quote"/>
    <w:basedOn w:val="a"/>
    <w:next w:val="a"/>
    <w:link w:val="Char2"/>
    <w:uiPriority w:val="30"/>
    <w:qFormat/>
    <w:rsid w:val="00D57461"/>
    <w:pPr>
      <w:widowControl/>
      <w:pBdr>
        <w:bottom w:val="single" w:sz="4" w:space="4" w:color="5B9BD5" w:themeColor="accent1"/>
      </w:pBdr>
      <w:spacing w:before="200" w:after="280" w:line="276" w:lineRule="auto"/>
      <w:ind w:left="936" w:right="936"/>
      <w:jc w:val="left"/>
    </w:pPr>
    <w:rPr>
      <w:b/>
      <w:bCs/>
      <w:i/>
      <w:iCs/>
      <w:color w:val="5B9BD5" w:themeColor="accent1"/>
      <w:kern w:val="0"/>
      <w:sz w:val="22"/>
      <w:lang w:eastAsia="en-US" w:bidi="en-US"/>
    </w:rPr>
  </w:style>
  <w:style w:type="character" w:customStyle="1" w:styleId="Char2">
    <w:name w:val="明显引用 Char"/>
    <w:basedOn w:val="a0"/>
    <w:link w:val="ab"/>
    <w:uiPriority w:val="30"/>
    <w:rsid w:val="00D57461"/>
    <w:rPr>
      <w:b/>
      <w:bCs/>
      <w:i/>
      <w:iCs/>
      <w:color w:val="5B9BD5" w:themeColor="accent1"/>
    </w:rPr>
  </w:style>
  <w:style w:type="character" w:styleId="ac">
    <w:name w:val="Subtle Emphasis"/>
    <w:basedOn w:val="a0"/>
    <w:uiPriority w:val="19"/>
    <w:qFormat/>
    <w:rsid w:val="00D57461"/>
    <w:rPr>
      <w:i/>
      <w:iCs/>
      <w:color w:val="808080" w:themeColor="text1" w:themeTint="7F"/>
    </w:rPr>
  </w:style>
  <w:style w:type="character" w:styleId="ad">
    <w:name w:val="Intense Emphasis"/>
    <w:basedOn w:val="a0"/>
    <w:uiPriority w:val="21"/>
    <w:qFormat/>
    <w:rsid w:val="00D57461"/>
    <w:rPr>
      <w:b/>
      <w:bCs/>
      <w:i/>
      <w:iCs/>
      <w:color w:val="5B9BD5" w:themeColor="accent1"/>
    </w:rPr>
  </w:style>
  <w:style w:type="character" w:styleId="ae">
    <w:name w:val="Subtle Reference"/>
    <w:basedOn w:val="a0"/>
    <w:uiPriority w:val="31"/>
    <w:qFormat/>
    <w:rsid w:val="00D57461"/>
    <w:rPr>
      <w:smallCaps/>
      <w:color w:val="ED7D31" w:themeColor="accent2"/>
      <w:u w:val="single"/>
    </w:rPr>
  </w:style>
  <w:style w:type="character" w:styleId="af">
    <w:name w:val="Intense Reference"/>
    <w:basedOn w:val="a0"/>
    <w:uiPriority w:val="32"/>
    <w:qFormat/>
    <w:rsid w:val="00D57461"/>
    <w:rPr>
      <w:b/>
      <w:bCs/>
      <w:smallCaps/>
      <w:color w:val="ED7D31" w:themeColor="accent2"/>
      <w:spacing w:val="5"/>
      <w:u w:val="single"/>
    </w:rPr>
  </w:style>
  <w:style w:type="character" w:styleId="af0">
    <w:name w:val="Book Title"/>
    <w:basedOn w:val="a0"/>
    <w:uiPriority w:val="33"/>
    <w:qFormat/>
    <w:rsid w:val="00D57461"/>
    <w:rPr>
      <w:b/>
      <w:bCs/>
      <w:smallCaps/>
      <w:spacing w:val="5"/>
    </w:rPr>
  </w:style>
  <w:style w:type="paragraph" w:styleId="TOC">
    <w:name w:val="TOC Heading"/>
    <w:basedOn w:val="1"/>
    <w:next w:val="a"/>
    <w:uiPriority w:val="39"/>
    <w:semiHidden/>
    <w:unhideWhenUsed/>
    <w:qFormat/>
    <w:rsid w:val="00D57461"/>
    <w:pPr>
      <w:outlineLvl w:val="9"/>
    </w:pPr>
  </w:style>
  <w:style w:type="character" w:customStyle="1" w:styleId="Char3">
    <w:name w:val="页脚 Char"/>
    <w:basedOn w:val="a0"/>
    <w:link w:val="af1"/>
    <w:rsid w:val="00962E65"/>
    <w:rPr>
      <w:rFonts w:ascii="Times New Roman"/>
      <w:sz w:val="18"/>
    </w:rPr>
  </w:style>
  <w:style w:type="paragraph" w:styleId="af2">
    <w:name w:val="Normal (Web)"/>
    <w:basedOn w:val="a"/>
    <w:rsid w:val="00962E65"/>
    <w:pPr>
      <w:widowControl/>
      <w:jc w:val="left"/>
    </w:pPr>
    <w:rPr>
      <w:rFonts w:ascii="宋体" w:eastAsia="宋体" w:hAnsi="宋体" w:cs="宋体"/>
      <w:b/>
      <w:bCs/>
      <w:szCs w:val="24"/>
    </w:rPr>
  </w:style>
  <w:style w:type="paragraph" w:styleId="af1">
    <w:name w:val="footer"/>
    <w:basedOn w:val="a"/>
    <w:link w:val="Char3"/>
    <w:rsid w:val="00962E65"/>
    <w:pPr>
      <w:tabs>
        <w:tab w:val="center" w:pos="4153"/>
        <w:tab w:val="right" w:pos="8306"/>
      </w:tabs>
      <w:snapToGrid w:val="0"/>
      <w:jc w:val="left"/>
    </w:pPr>
    <w:rPr>
      <w:rFonts w:ascii="Times New Roman"/>
      <w:kern w:val="0"/>
      <w:sz w:val="18"/>
      <w:lang w:eastAsia="en-US" w:bidi="en-US"/>
    </w:rPr>
  </w:style>
  <w:style w:type="character" w:customStyle="1" w:styleId="Char10">
    <w:name w:val="页脚 Char1"/>
    <w:basedOn w:val="a0"/>
    <w:link w:val="af1"/>
    <w:uiPriority w:val="99"/>
    <w:semiHidden/>
    <w:rsid w:val="00962E65"/>
    <w:rPr>
      <w:kern w:val="2"/>
      <w:sz w:val="18"/>
      <w:szCs w:val="18"/>
      <w:lang w:eastAsia="zh-CN" w:bidi="ar-SA"/>
    </w:rPr>
  </w:style>
  <w:style w:type="paragraph" w:customStyle="1" w:styleId="20">
    <w:name w:val="普通(网站)2"/>
    <w:basedOn w:val="a"/>
    <w:rsid w:val="00962E65"/>
    <w:pPr>
      <w:widowControl/>
      <w:jc w:val="left"/>
    </w:pPr>
    <w:rPr>
      <w:rFonts w:ascii="宋体" w:eastAsia="宋体" w:hAnsi="宋体" w:cs="Times New Roman" w:hint="eastAsia"/>
      <w:b/>
      <w:szCs w:val="24"/>
    </w:rPr>
  </w:style>
  <w:style w:type="paragraph" w:styleId="af3">
    <w:name w:val="header"/>
    <w:basedOn w:val="a"/>
    <w:link w:val="Char4"/>
    <w:uiPriority w:val="99"/>
    <w:semiHidden/>
    <w:unhideWhenUsed/>
    <w:rsid w:val="002C376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semiHidden/>
    <w:rsid w:val="002C3766"/>
    <w:rPr>
      <w:kern w:val="2"/>
      <w:sz w:val="18"/>
      <w:szCs w:val="18"/>
      <w:lang w:eastAsia="zh-CN" w:bidi="ar-SA"/>
    </w:rPr>
  </w:style>
  <w:style w:type="paragraph" w:customStyle="1" w:styleId="10">
    <w:name w:val="普通(网站)1"/>
    <w:basedOn w:val="a"/>
    <w:rsid w:val="00FD0E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张锋</dc:creator>
  <cp:lastModifiedBy>张锋</cp:lastModifiedBy>
  <cp:revision>13</cp:revision>
  <cp:lastPrinted>2017-10-11T06:53:00Z</cp:lastPrinted>
  <dcterms:created xsi:type="dcterms:W3CDTF">2017-10-23T02:37:00Z</dcterms:created>
  <dcterms:modified xsi:type="dcterms:W3CDTF">2017-10-24T01:59:00Z</dcterms:modified>
</cp:coreProperties>
</file>