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F" w:rsidRDefault="00183A0F" w:rsidP="009074F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-1296035</wp:posOffset>
            </wp:positionV>
            <wp:extent cx="7524750" cy="10658475"/>
            <wp:effectExtent l="19050" t="0" r="0" b="0"/>
            <wp:wrapNone/>
            <wp:docPr id="2" name="Picture 2" descr="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0F" w:rsidRDefault="00183A0F" w:rsidP="009074F5">
      <w:pPr>
        <w:jc w:val="center"/>
        <w:rPr>
          <w:rFonts w:ascii="宋体" w:hAnsi="宋体"/>
          <w:sz w:val="44"/>
          <w:szCs w:val="44"/>
        </w:rPr>
      </w:pPr>
    </w:p>
    <w:p w:rsidR="009C5A29" w:rsidRPr="009C5A29" w:rsidRDefault="009C5A29" w:rsidP="009C5A29">
      <w:pPr>
        <w:tabs>
          <w:tab w:val="left" w:pos="1985"/>
        </w:tabs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9C5A29">
        <w:rPr>
          <w:rFonts w:ascii="方正小标宋简体" w:eastAsia="方正小标宋简体" w:hAnsi="宋体" w:cs="宋体" w:hint="eastAsia"/>
          <w:sz w:val="44"/>
          <w:szCs w:val="44"/>
        </w:rPr>
        <w:t>2018年在温高校科研院所承担企业委托研发项目评估结果的公示</w:t>
      </w:r>
    </w:p>
    <w:p w:rsidR="009C5A29" w:rsidRDefault="009C5A29" w:rsidP="009C5A29">
      <w:pPr>
        <w:spacing w:line="570" w:lineRule="exact"/>
        <w:rPr>
          <w:rFonts w:ascii="仿宋" w:eastAsia="仿宋" w:hAnsi="仿宋" w:cs="仿宋"/>
          <w:sz w:val="32"/>
          <w:szCs w:val="32"/>
        </w:rPr>
      </w:pP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根据《关于加快推进科技创新的“新十条”政策（试行）》（温委办发〔2017〕11号）“对承担温州市域范围内企业委托研发项目的在温高校、科研院所，按照企业实际支付高校、科研院所资金的10%用于奖励课题承担机构和重要贡献人员”和《关于加快推进科技创新的“新十条”政策实施操作细则》（温市科发〔2017〕33号）规定，各在温高校、科研院所共申报70项。经专家评估，兰州理工大学温州泵阀工程研究院承担的“酸解车间供料槽泵失效分析与产品优化设计”等53项符合相关规定通过评估，温州市工业科学研究院承担的“太阳能控制器研发设计”等17项不符合相关规不通过，现将专家评估结果予以公示（详见附件）。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公示时间：7天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公示项目中，任何单位或者个人对评估结果持有异议的，认为不符合相关规定的，请异议人在公示期内实名并书面向我局反映。单位提出异议的应加盖公章，个人提出异议的应签署真实姓名和联系方式。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联系人：机关纪委    胡中坚   88962055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    成果管理处  章见丰   88962022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地址：温州市市府路温州科技馆南楼，邮编：325000。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1、 2018年在温高校科研院所承担企业研发项目补助评估通过项目汇总表</w:t>
      </w:r>
    </w:p>
    <w:p w:rsidR="009C5A29" w:rsidRPr="009C5A29" w:rsidRDefault="009C5A29" w:rsidP="009C5A29">
      <w:pPr>
        <w:spacing w:line="57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2、2018年在温高校科研院所承担企业研发项目补助评估未通过项目汇总表</w:t>
      </w:r>
    </w:p>
    <w:p w:rsidR="009C5A29" w:rsidRPr="009C5A29" w:rsidRDefault="009C5A29" w:rsidP="009C5A29">
      <w:pPr>
        <w:spacing w:line="57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9C5A29" w:rsidRPr="009C5A29" w:rsidRDefault="009C5A29" w:rsidP="009C5A29">
      <w:pPr>
        <w:spacing w:line="57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9C5A29" w:rsidRPr="009C5A29" w:rsidRDefault="009C5A29" w:rsidP="009C5A29">
      <w:pPr>
        <w:spacing w:line="570" w:lineRule="exact"/>
        <w:ind w:firstLineChars="1850" w:firstLine="592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温州市科学技术局</w:t>
      </w:r>
    </w:p>
    <w:p w:rsidR="009C5A29" w:rsidRPr="009C5A29" w:rsidRDefault="009C5A29" w:rsidP="009C5A29">
      <w:pPr>
        <w:spacing w:line="570" w:lineRule="exact"/>
        <w:ind w:firstLineChars="1850" w:firstLine="5920"/>
        <w:rPr>
          <w:rFonts w:ascii="仿宋_GB2312" w:eastAsia="仿宋_GB2312" w:hAnsi="仿宋" w:cs="仿宋" w:hint="eastAsia"/>
          <w:sz w:val="32"/>
          <w:szCs w:val="32"/>
        </w:rPr>
      </w:pPr>
      <w:r w:rsidRPr="009C5A29">
        <w:rPr>
          <w:rFonts w:ascii="仿宋_GB2312" w:eastAsia="仿宋_GB2312" w:hAnsi="仿宋" w:cs="仿宋" w:hint="eastAsia"/>
          <w:sz w:val="32"/>
          <w:szCs w:val="32"/>
        </w:rPr>
        <w:t>2018年9月</w:t>
      </w:r>
      <w:r>
        <w:rPr>
          <w:rFonts w:ascii="仿宋_GB2312" w:eastAsia="仿宋_GB2312" w:hAnsi="仿宋" w:cs="仿宋" w:hint="eastAsia"/>
          <w:sz w:val="32"/>
          <w:szCs w:val="32"/>
        </w:rPr>
        <w:t>19</w:t>
      </w:r>
      <w:r w:rsidRPr="009C5A29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9C5A29" w:rsidRPr="009C5A29" w:rsidRDefault="009C5A29" w:rsidP="009C5A29">
      <w:pPr>
        <w:spacing w:line="570" w:lineRule="exact"/>
        <w:ind w:firstLineChars="1850" w:firstLine="5920"/>
        <w:rPr>
          <w:rFonts w:ascii="仿宋_GB2312" w:eastAsia="仿宋_GB2312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 w:hint="eastAsia"/>
          <w:sz w:val="32"/>
          <w:szCs w:val="32"/>
        </w:rPr>
      </w:pPr>
    </w:p>
    <w:p w:rsidR="009C5A29" w:rsidRDefault="009C5A29" w:rsidP="009C5A29">
      <w:pPr>
        <w:spacing w:line="570" w:lineRule="exact"/>
        <w:ind w:firstLineChars="1850" w:firstLine="5920"/>
        <w:rPr>
          <w:rFonts w:ascii="仿宋" w:eastAsia="仿宋" w:hAnsi="仿宋" w:cs="仿宋"/>
          <w:sz w:val="32"/>
          <w:szCs w:val="32"/>
        </w:rPr>
        <w:sectPr w:rsidR="009C5A29" w:rsidSect="008A6314">
          <w:footerReference w:type="default" r:id="rId8"/>
          <w:pgSz w:w="11906" w:h="16838"/>
          <w:pgMar w:top="2041" w:right="1531" w:bottom="2041" w:left="1531" w:header="720" w:footer="720" w:gutter="0"/>
          <w:pgNumType w:fmt="numberInDash"/>
          <w:cols w:space="720"/>
          <w:docGrid w:type="lines" w:linePitch="318"/>
        </w:sectPr>
      </w:pPr>
    </w:p>
    <w:p w:rsidR="009C5A29" w:rsidRPr="009C5A29" w:rsidRDefault="009C5A29" w:rsidP="009C5A29">
      <w:pPr>
        <w:spacing w:line="570" w:lineRule="exact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9C5A29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附件1</w:t>
      </w:r>
    </w:p>
    <w:p w:rsidR="009C5A29" w:rsidRDefault="009C5A29" w:rsidP="009C5A29">
      <w:pPr>
        <w:widowControl/>
        <w:spacing w:afterLines="50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2018年在温高校科研院所承担企业研发项目补助评估通过项目汇总表</w:t>
      </w:r>
    </w:p>
    <w:tbl>
      <w:tblPr>
        <w:tblW w:w="0" w:type="auto"/>
        <w:jc w:val="center"/>
        <w:tblLayout w:type="fixed"/>
        <w:tblLook w:val="0000"/>
      </w:tblPr>
      <w:tblGrid>
        <w:gridCol w:w="771"/>
        <w:gridCol w:w="1409"/>
        <w:gridCol w:w="3084"/>
        <w:gridCol w:w="2389"/>
        <w:gridCol w:w="2048"/>
        <w:gridCol w:w="1070"/>
        <w:gridCol w:w="1134"/>
        <w:gridCol w:w="1190"/>
        <w:gridCol w:w="1536"/>
      </w:tblGrid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合同登记号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委托企业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被委托单位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项目合同金额（元）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实际支付金额（元）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补助金额（元）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评估意见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2017330306000043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酸解车间供料槽泵失效分析与产品优化设计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宣达实业集团有限公司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2017330306000046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酸解车间压滤机进料泵失效分析与产品优化设计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宣达实业集团有限公司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2017330306000052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酸解车间打泥泵失效分析与产品优化设计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宣达实业集团有限公司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2017330306000041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燃气管网用钢塑结构件的联接方式及可靠性分析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保一集团有限公司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2017330306000050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高温静密封连接结构的可靠性优化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保一集团有限公司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2017330306000039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教学型复合型机床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亚龙智能装备集团股份有限公司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2017330306000049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1"/>
              </w:rPr>
              <w:t>MES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1"/>
              </w:rPr>
              <w:t>制造执行系统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亚龙智能装备集团股份有限公司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2017330306000048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金刚石复合涂层在阀门密封面的技术应用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超达阀门集团股份有限公司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兰州理工大学温州泵阀工程研究院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2018330301000105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智能接线板研发设计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8000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2018330301000106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智能监控摄像头研发设计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18000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1800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2018330301000107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稳压器30KW壳体研发设计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2018330301000108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壁挂式太阳能一体机壳体研发设计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2018330301000109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票据智能存取管理系统研发设计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温州市华银电子设备开发有限公司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新一代熔覆激光器研发设计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温州泛波激光有限公司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PC-TVB 稳压器外观设计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稳压器壳体外观设计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15600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2018330301000113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涡轮蜗杆减速机外观设计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浙江午马减速机有限公司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24300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2430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2018330301000114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护眼台灯产品外观设计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温州益泰光电有限公司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2018330301000124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医疗废水处理工艺研发及产业化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浙江竟成环保科技有限公司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2018330301000083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温州市遥感大数据基础服务平台研发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浙江信宇测绘信息有限公司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2018330301000084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摩托车支撑杆智能化钻削机床开发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瑞安市百特汽摩配有限公司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30000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2018330301000085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2018关于提升金烈马鞋业科技创新实施项目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温州市金烈马鞋业有限公司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2018330301000086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小口径高压安全阀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恒华阀门有限公司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2018330301000087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热力阀瓣型高温高压安全阀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永一阀门集团有限公司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2018330301000088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日泰集团Portal分销管理系统二次开发（第三期）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温州恒诺信息科技有限公司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2018330301000089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激光焊接工装夹具设计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浙江久恒光电科技有限公司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调制式先导安全阀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罗浮阀门集团有限公司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基于一物一码的农资流通监管服务平台开发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温州联线网络科技有限公司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双向密封偏心半球阀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开维喜阀门集团有限公司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2018330301000094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基于物联网的水库泄洪阀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浙江新海阀门制造有限公司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2018330301000062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甲醛释放量测试仪控制器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温州方圆仪器有限公司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温州市电子技术研究所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2018330301000061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高速真空包装机控制系统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浙江鼎业机械设备有限公司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温州市电子技术研究所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2018330301000057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汽车专用调节螺杆抗压强度的分析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浙江华远汽车零部件有限公司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温州大学激光与光电智能制造研究院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2018330301000049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超薄吹膜、流延高透防水透湿膜聚酯挤出级热塑性聚氨酯弹性体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浙江华峰热塑性聚氨酯有限公司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温州大学新材料与产业技术研究院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2018330301000019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抗氧化长效PP扁丝料的研发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浙江坤诚塑业有限公司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温州大学新材料与产业技术研究院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100000（专家认定为4万元）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P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9C5A2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通过，合同内容第一项为技术开发项目，第二、三项为</w:t>
            </w:r>
            <w:r w:rsidRPr="009C5A2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技术服务，合同金额比例按4:3:3进行划分，即按4万元为基数予以补助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2018330302000018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产品条码追溯系统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华联机械集团有限公司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2018330302000024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绿森微三云光大银行需求V1.0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26250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2018330302000023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绿森微三云工商银行需求V1.0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19250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绿森微三云哈尔滨银行需求V1.0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22750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绿森微三云绿森商城需求V1.0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绿森微三云工商银行E生活需求V1.0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26250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2018330302000019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绿森微商城对接苏宁仓储发货系统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2018330302000026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都市我的软件开发项目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浙江尊荣千想传媒股份有限公司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2018330302000025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绿森商城需求V2.0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浙江绿森电子商务有限公司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温州电子信息研究院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49375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49375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4937.5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2018330301000011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ZW20F-12E户外真空断路器的研发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朝瑞电气有限公司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浙江工贸职业技术学院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2018330301000010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模块式柔性自动化生产线实训台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温州贝尔教仪有限公司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浙江工贸职业技术学院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2018330301000012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SZ1701波纹管减压截止阀的研发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上正阀门集团有限公司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浙江工贸职业技术学院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2018330301000055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大功率LED舞台追光灯具的研发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温州力得光电有限公司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浙江工贸职业技术学院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2018330301000014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环保自动化设备控制系统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永嘉县通海环保设备有限公司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浙江工贸职业技术学院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16800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2018330301000120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生态放养土鸡球虫病中草药防治技术的应用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浙江绿雁农业开发有限公司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温州科技职业学院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2018330301000121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白羽王鸽品种引进实验与示范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瑞安市致富鸽业有限公司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温州科技职业学院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2018330301000122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糖萜素在鸽上的应用研究及示范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平阳县星亮鸽业有限公司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温州科技职业学院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2018330301000123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杨梅果丹皮、红枣杨梅条产品开发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瑞安市味乐食品厂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温州科技职业学院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9C5A29" w:rsidTr="00DF64EA">
        <w:trPr>
          <w:trHeight w:val="652"/>
          <w:jc w:val="center"/>
        </w:trPr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4568775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4008075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400807.5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9C5A29" w:rsidRDefault="009C5A29" w:rsidP="009C5A29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9C5A29" w:rsidRDefault="009C5A29" w:rsidP="009C5A29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9C5A29" w:rsidRDefault="009C5A29" w:rsidP="009C5A29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9C5A29" w:rsidRDefault="009C5A29" w:rsidP="009C5A29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9C5A29" w:rsidRDefault="009C5A29" w:rsidP="009C5A29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9C5A29" w:rsidRDefault="009C5A29" w:rsidP="009C5A29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9C5A29" w:rsidRDefault="009C5A29" w:rsidP="009C5A29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lastRenderedPageBreak/>
        <w:t>2018年在温高校科研院所承担企业研发项目补助评估未通过项目汇总表</w:t>
      </w:r>
    </w:p>
    <w:tbl>
      <w:tblPr>
        <w:tblW w:w="0" w:type="auto"/>
        <w:jc w:val="center"/>
        <w:tblLayout w:type="fixed"/>
        <w:tblLook w:val="0000"/>
      </w:tblPr>
      <w:tblGrid>
        <w:gridCol w:w="772"/>
        <w:gridCol w:w="1940"/>
        <w:gridCol w:w="2551"/>
        <w:gridCol w:w="2388"/>
        <w:gridCol w:w="2047"/>
        <w:gridCol w:w="1070"/>
        <w:gridCol w:w="1134"/>
        <w:gridCol w:w="2048"/>
      </w:tblGrid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合同登记号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项目名称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委托企业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被委托单位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项目合同金额（元）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实际支付金额（元）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评估意见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2018330301000104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太阳能控制器研发设计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浙江腾腾电气有限公司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温州市工业科学研究院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不通过，合同签订时间不符合要求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医用手术室自动取衣装置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温州旭芬经贸有限公司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2018330301000103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医用拖鞋回收、清洗、消毒与配发装置的研发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温州旭芬经贸有限公司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智能磁电流量计的研发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浙江三泰仪表有限公司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不通过，属产品部件配套，非技术开发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高压电磁流量计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浙江三泰仪表有限公司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不通过，属产品部件配套，非技术开发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智能流量测控仪的研发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温州华信仪表有限公司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高压过滤器的研发及工艺研究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温州华信仪表有限公司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2018330301000102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太阳能供电撬装式智能稳流配水装置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温州华信仪表有限公司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医用手术室手术服回收装置研发1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博锐格科技温州有限公司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医用手术室手术服回收装置研发2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博锐格科技温州有限公司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手术室智能管理平台1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博锐格科技温州有限公司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15400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高精度气体质量流量计的研发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瑞安市润兆能源科技有限公司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90000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不通过，企业已搬迁外地，无法核实合同与发票原件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2018330301000101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印染用小流量紧密测控仪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浙江格林兰纺织科技有限公司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2018330301000119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智能流量测控仪的研发及工艺研究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浙江博恩自控阀门有限公司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温州大学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不通过，放弃申报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2018330301000093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温州淘乐坊文化用品有限公司网络规划与信息化建设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温州淘乐坊文化用品有限公司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不通过，属技术服务项目，非技术开发项目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EAF2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2017330301000082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智能景观墙控制系统研发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温州明泽农业科技有限公司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温州职业技术学院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不通过，合同签订时间不符合要求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2017330301000053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瓯飞滩围垦耕地土壤盐度淡化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温州市瓯飞经济开发投资有限公司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温州市农业科学研究院分析测试中心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98000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98000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不通过，属技术服务项目，非技术开发项目</w:t>
            </w:r>
          </w:p>
        </w:tc>
      </w:tr>
      <w:tr w:rsidR="009C5A29" w:rsidTr="00DF64EA">
        <w:trPr>
          <w:trHeight w:val="626"/>
          <w:jc w:val="center"/>
        </w:trPr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ind w:firstLineChars="150" w:firstLine="31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960200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606900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A29" w:rsidRDefault="009C5A29" w:rsidP="00DF64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9074F5" w:rsidRDefault="009074F5" w:rsidP="009074F5">
      <w:pPr>
        <w:jc w:val="center"/>
        <w:rPr>
          <w:rFonts w:ascii="宋体" w:hAnsi="宋体"/>
          <w:sz w:val="44"/>
          <w:szCs w:val="44"/>
        </w:rPr>
      </w:pPr>
    </w:p>
    <w:sectPr w:rsidR="009074F5" w:rsidSect="009C5A29">
      <w:pgSz w:w="16838" w:h="11906" w:orient="landscape"/>
      <w:pgMar w:top="1531" w:right="2041" w:bottom="1531" w:left="2041" w:header="720" w:footer="720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BD" w:rsidRDefault="007425BD" w:rsidP="00654995">
      <w:r>
        <w:separator/>
      </w:r>
    </w:p>
  </w:endnote>
  <w:endnote w:type="continuationSeparator" w:id="0">
    <w:p w:rsidR="007425BD" w:rsidRDefault="007425BD" w:rsidP="0065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3596"/>
      <w:docPartObj>
        <w:docPartGallery w:val="Page Numbers (Bottom of Page)"/>
        <w:docPartUnique/>
      </w:docPartObj>
    </w:sdtPr>
    <w:sdtContent>
      <w:p w:rsidR="009C5A29" w:rsidRDefault="009C5A29">
        <w:pPr>
          <w:pStyle w:val="a4"/>
          <w:jc w:val="center"/>
        </w:pPr>
        <w:fldSimple w:instr=" PAGE   \* MERGEFORMAT ">
          <w:r w:rsidRPr="009C5A29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9C5A29" w:rsidRDefault="009C5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BD" w:rsidRDefault="007425BD" w:rsidP="00654995">
      <w:r>
        <w:separator/>
      </w:r>
    </w:p>
  </w:footnote>
  <w:footnote w:type="continuationSeparator" w:id="0">
    <w:p w:rsidR="007425BD" w:rsidRDefault="007425BD" w:rsidP="0065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B569"/>
    <w:multiLevelType w:val="singleLevel"/>
    <w:tmpl w:val="3109B56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79D36E27"/>
    <w:multiLevelType w:val="multilevel"/>
    <w:tmpl w:val="7A6E402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4F5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66DF5"/>
    <w:rsid w:val="00071D93"/>
    <w:rsid w:val="000761D2"/>
    <w:rsid w:val="00080057"/>
    <w:rsid w:val="000816E7"/>
    <w:rsid w:val="0008260C"/>
    <w:rsid w:val="00086056"/>
    <w:rsid w:val="000A0F72"/>
    <w:rsid w:val="000A32CA"/>
    <w:rsid w:val="000A57ED"/>
    <w:rsid w:val="000B1767"/>
    <w:rsid w:val="000E340A"/>
    <w:rsid w:val="0011697A"/>
    <w:rsid w:val="0013448E"/>
    <w:rsid w:val="001344DB"/>
    <w:rsid w:val="00134510"/>
    <w:rsid w:val="00140C85"/>
    <w:rsid w:val="001441CC"/>
    <w:rsid w:val="001616FB"/>
    <w:rsid w:val="00180DA2"/>
    <w:rsid w:val="00183A0F"/>
    <w:rsid w:val="001B54E0"/>
    <w:rsid w:val="001C4F7F"/>
    <w:rsid w:val="001F7FF5"/>
    <w:rsid w:val="00232CA5"/>
    <w:rsid w:val="00234A71"/>
    <w:rsid w:val="00252EBF"/>
    <w:rsid w:val="00264DAB"/>
    <w:rsid w:val="00266D1B"/>
    <w:rsid w:val="00270FF8"/>
    <w:rsid w:val="00276F4B"/>
    <w:rsid w:val="0027748A"/>
    <w:rsid w:val="00284E73"/>
    <w:rsid w:val="002906F6"/>
    <w:rsid w:val="002B4F8A"/>
    <w:rsid w:val="002C7C36"/>
    <w:rsid w:val="002E4D72"/>
    <w:rsid w:val="002F07DA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3214"/>
    <w:rsid w:val="003A485B"/>
    <w:rsid w:val="003A4D8B"/>
    <w:rsid w:val="003A7372"/>
    <w:rsid w:val="003B3189"/>
    <w:rsid w:val="003B3ACD"/>
    <w:rsid w:val="003B49FF"/>
    <w:rsid w:val="003C1485"/>
    <w:rsid w:val="003C2E76"/>
    <w:rsid w:val="003D00EB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410B5"/>
    <w:rsid w:val="00445027"/>
    <w:rsid w:val="00452E83"/>
    <w:rsid w:val="00455C5A"/>
    <w:rsid w:val="00466532"/>
    <w:rsid w:val="00470E9E"/>
    <w:rsid w:val="004738DC"/>
    <w:rsid w:val="00480A12"/>
    <w:rsid w:val="004822FA"/>
    <w:rsid w:val="00482CDA"/>
    <w:rsid w:val="0049790E"/>
    <w:rsid w:val="004A6483"/>
    <w:rsid w:val="004B3E6C"/>
    <w:rsid w:val="004C48AC"/>
    <w:rsid w:val="004D47BF"/>
    <w:rsid w:val="004E4E88"/>
    <w:rsid w:val="00511BF8"/>
    <w:rsid w:val="00524124"/>
    <w:rsid w:val="0053134E"/>
    <w:rsid w:val="00531E0D"/>
    <w:rsid w:val="005507B2"/>
    <w:rsid w:val="00553744"/>
    <w:rsid w:val="00560779"/>
    <w:rsid w:val="00564DC9"/>
    <w:rsid w:val="005A18AB"/>
    <w:rsid w:val="005C3BEC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5322A"/>
    <w:rsid w:val="00654001"/>
    <w:rsid w:val="00654995"/>
    <w:rsid w:val="00665DD3"/>
    <w:rsid w:val="00677B76"/>
    <w:rsid w:val="00693CDA"/>
    <w:rsid w:val="00696612"/>
    <w:rsid w:val="006A26B3"/>
    <w:rsid w:val="006B185C"/>
    <w:rsid w:val="006D0496"/>
    <w:rsid w:val="006D43DC"/>
    <w:rsid w:val="006F2791"/>
    <w:rsid w:val="006F41A5"/>
    <w:rsid w:val="006F5190"/>
    <w:rsid w:val="00710B58"/>
    <w:rsid w:val="007216F6"/>
    <w:rsid w:val="007232FB"/>
    <w:rsid w:val="00732CAE"/>
    <w:rsid w:val="00732EB1"/>
    <w:rsid w:val="00733202"/>
    <w:rsid w:val="007369A2"/>
    <w:rsid w:val="007425BD"/>
    <w:rsid w:val="00752447"/>
    <w:rsid w:val="007543D7"/>
    <w:rsid w:val="0076625C"/>
    <w:rsid w:val="00766C90"/>
    <w:rsid w:val="00772B4D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2C77"/>
    <w:rsid w:val="008A4034"/>
    <w:rsid w:val="008A6314"/>
    <w:rsid w:val="008A6E7C"/>
    <w:rsid w:val="008D3F85"/>
    <w:rsid w:val="008D43B0"/>
    <w:rsid w:val="008D6381"/>
    <w:rsid w:val="008E2E4C"/>
    <w:rsid w:val="008E6E55"/>
    <w:rsid w:val="008F0DB4"/>
    <w:rsid w:val="00901070"/>
    <w:rsid w:val="00901BB8"/>
    <w:rsid w:val="009074F5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7C74"/>
    <w:rsid w:val="009C5A29"/>
    <w:rsid w:val="009C79AF"/>
    <w:rsid w:val="009E32CF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7998"/>
    <w:rsid w:val="00AA68BD"/>
    <w:rsid w:val="00AD42FD"/>
    <w:rsid w:val="00AE1D0C"/>
    <w:rsid w:val="00AE586E"/>
    <w:rsid w:val="00AE64B0"/>
    <w:rsid w:val="00B05CCD"/>
    <w:rsid w:val="00B163CD"/>
    <w:rsid w:val="00B51134"/>
    <w:rsid w:val="00B54B35"/>
    <w:rsid w:val="00B61648"/>
    <w:rsid w:val="00B74ECB"/>
    <w:rsid w:val="00BC6C15"/>
    <w:rsid w:val="00C12A97"/>
    <w:rsid w:val="00C2027C"/>
    <w:rsid w:val="00C21E42"/>
    <w:rsid w:val="00C220F1"/>
    <w:rsid w:val="00C2796C"/>
    <w:rsid w:val="00C31191"/>
    <w:rsid w:val="00C37B29"/>
    <w:rsid w:val="00C43E8B"/>
    <w:rsid w:val="00C52CBD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F0E"/>
    <w:rsid w:val="00CC05D4"/>
    <w:rsid w:val="00CE0FDB"/>
    <w:rsid w:val="00CE28C1"/>
    <w:rsid w:val="00CE7994"/>
    <w:rsid w:val="00CF6861"/>
    <w:rsid w:val="00D04708"/>
    <w:rsid w:val="00D14374"/>
    <w:rsid w:val="00D402D0"/>
    <w:rsid w:val="00D51CB7"/>
    <w:rsid w:val="00D5752F"/>
    <w:rsid w:val="00D6138D"/>
    <w:rsid w:val="00D665BF"/>
    <w:rsid w:val="00D71432"/>
    <w:rsid w:val="00D80F39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D12ED"/>
    <w:rsid w:val="00ED7124"/>
    <w:rsid w:val="00F026E8"/>
    <w:rsid w:val="00F21E29"/>
    <w:rsid w:val="00F23422"/>
    <w:rsid w:val="00F277E1"/>
    <w:rsid w:val="00F65CB4"/>
    <w:rsid w:val="00F67C6C"/>
    <w:rsid w:val="00F8495E"/>
    <w:rsid w:val="00FA0638"/>
    <w:rsid w:val="00FB332C"/>
    <w:rsid w:val="00FB49DE"/>
    <w:rsid w:val="00FE0B5F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9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E0FDB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Normal (Web)"/>
    <w:basedOn w:val="a"/>
    <w:unhideWhenUsed/>
    <w:rsid w:val="009C79AF"/>
    <w:pPr>
      <w:widowControl/>
      <w:jc w:val="left"/>
    </w:pPr>
    <w:rPr>
      <w:rFonts w:ascii="宋体" w:hAnsi="宋体" w:cs="宋体"/>
      <w:b/>
      <w:bCs/>
      <w:szCs w:val="21"/>
    </w:rPr>
  </w:style>
  <w:style w:type="paragraph" w:customStyle="1" w:styleId="a7">
    <w:name w:val="清單段落"/>
    <w:basedOn w:val="a"/>
    <w:semiHidden/>
    <w:rsid w:val="009C79AF"/>
    <w:pPr>
      <w:ind w:leftChars="200" w:left="480"/>
      <w:jc w:val="left"/>
    </w:pPr>
    <w:rPr>
      <w:rFonts w:ascii="Calibri" w:eastAsia="PMingLiU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沈珊</dc:creator>
  <cp:lastModifiedBy>沈珊</cp:lastModifiedBy>
  <cp:revision>2</cp:revision>
  <cp:lastPrinted>2018-09-10T07:26:00Z</cp:lastPrinted>
  <dcterms:created xsi:type="dcterms:W3CDTF">2018-09-19T06:38:00Z</dcterms:created>
  <dcterms:modified xsi:type="dcterms:W3CDTF">2018-09-19T06:38:00Z</dcterms:modified>
</cp:coreProperties>
</file>