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附件2</w:t>
      </w:r>
    </w:p>
    <w:p>
      <w:pPr>
        <w:spacing w:line="570" w:lineRule="exact"/>
        <w:rPr>
          <w:rFonts w:hint="default" w:ascii="Times New Roman" w:hAnsi="Times New Roman" w:eastAsia="黑体" w:cs="Times New Roman"/>
          <w:b/>
          <w:sz w:val="32"/>
          <w:szCs w:val="32"/>
          <w:highlight w:val="none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温州市科技成果转化项目申报材料清单</w:t>
      </w:r>
    </w:p>
    <w:p>
      <w:pPr>
        <w:spacing w:line="57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tbl>
      <w:tblPr>
        <w:tblStyle w:val="5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83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  <w:t>序号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  <w:t>材料名称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温州市科技成果转化项目申报书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在线填报后盖章上传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温州市科技成转化项目申报承诺书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盖章PDF格式在线上传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成果转化实施工作总结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在线上传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技术交易合同及合同登记证明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盖章PDF格式在线上传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技术交易费用支付凭证及发票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在线上传，原件备查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项目产业化成效专项审计报告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由有资质的会计师事务所出具（科技局安排经费统一组织审计）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统一社会信用代码证（或营业执照）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在线上传，原件备查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其他与项目相关的材料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在线上传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A97DA"/>
    <w:rsid w:val="7D9A9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2022-05-10T15:06:00Z</dcterms:created>
  <dc:creator>greatwall</dc:creator>
  <cp:lastModifiedBy>greatwall</cp:lastModifiedBy>
  <dcterms:modified xsi:type="dcterms:W3CDTF">2022-05-10T15:06:55Z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